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E2C64" w14:textId="19256842" w:rsidR="003A7423" w:rsidRPr="00FC1231" w:rsidRDefault="00FC1231" w:rsidP="00FC1231">
      <w:pPr>
        <w:rPr>
          <w:rFonts w:ascii="Mazda Type Medium" w:hAnsi="Mazda Type Medium"/>
          <w:b/>
          <w:bCs/>
          <w:sz w:val="32"/>
          <w:szCs w:val="32"/>
          <w:lang w:val="nl-NL"/>
        </w:rPr>
      </w:pPr>
      <w:bookmarkStart w:id="0" w:name="_Hlk95918284"/>
      <w:r>
        <w:rPr>
          <w:rFonts w:ascii="Mazda Type" w:hAnsi="Mazda Type"/>
          <w:lang w:val="nl-NL"/>
        </w:rPr>
        <w:t xml:space="preserve">  </w:t>
      </w:r>
      <w:r>
        <w:rPr>
          <w:rFonts w:ascii="Mazda Type" w:hAnsi="Mazda Type"/>
          <w:lang w:val="nl-NL"/>
        </w:rPr>
        <w:br/>
      </w:r>
      <w:r w:rsidR="00615C07">
        <w:rPr>
          <w:rFonts w:ascii="Mazda Type Medium" w:hAnsi="Mazda Type Medium"/>
          <w:b/>
          <w:bCs/>
          <w:sz w:val="32"/>
          <w:szCs w:val="32"/>
          <w:lang w:val="nl-NL"/>
        </w:rPr>
        <w:t xml:space="preserve">         Mazda maakt prijzen vernieuwde MX-30 bekend</w:t>
      </w:r>
    </w:p>
    <w:p w14:paraId="42A6D0FF" w14:textId="77777777" w:rsidR="007308C3" w:rsidRPr="00077680" w:rsidRDefault="007308C3" w:rsidP="003A7423">
      <w:pPr>
        <w:jc w:val="center"/>
        <w:rPr>
          <w:rFonts w:ascii="Mazda Type Medium" w:hAnsi="Mazda Type Medium"/>
          <w:sz w:val="32"/>
          <w:szCs w:val="32"/>
          <w:lang w:val="nl-NL"/>
        </w:rPr>
      </w:pPr>
    </w:p>
    <w:p w14:paraId="6772B09B" w14:textId="2AA8FFA3" w:rsidR="007308C3" w:rsidRPr="00615C07" w:rsidRDefault="00615C07" w:rsidP="00FC1231">
      <w:pPr>
        <w:pStyle w:val="Lijstalinea"/>
        <w:numPr>
          <w:ilvl w:val="0"/>
          <w:numId w:val="2"/>
        </w:numPr>
        <w:spacing w:line="360" w:lineRule="auto"/>
        <w:rPr>
          <w:rFonts w:ascii="Mazda Type" w:hAnsi="Mazda Type"/>
          <w:b/>
          <w:bCs/>
          <w:sz w:val="21"/>
          <w:szCs w:val="21"/>
          <w:lang w:val="nl-NL"/>
        </w:rPr>
      </w:pPr>
      <w:r w:rsidRPr="00615C07">
        <w:rPr>
          <w:rFonts w:ascii="Mazda Type" w:hAnsi="Mazda Type"/>
          <w:b/>
          <w:bCs/>
          <w:sz w:val="21"/>
          <w:szCs w:val="21"/>
          <w:lang w:val="nl-NL"/>
        </w:rPr>
        <w:t xml:space="preserve">In Nederland beschikbaar vanaf </w:t>
      </w:r>
      <w:r w:rsidRPr="00615C07">
        <w:rPr>
          <w:rFonts w:ascii="Mazda Type" w:hAnsi="Mazda Type"/>
          <w:b/>
          <w:bCs/>
          <w:sz w:val="20"/>
          <w:szCs w:val="20"/>
          <w:lang w:val="nl-NL"/>
        </w:rPr>
        <w:t xml:space="preserve">€ </w:t>
      </w:r>
      <w:r w:rsidR="00E241B1">
        <w:rPr>
          <w:rFonts w:ascii="Mazda Type" w:hAnsi="Mazda Type"/>
          <w:b/>
          <w:bCs/>
          <w:sz w:val="20"/>
          <w:szCs w:val="20"/>
          <w:lang w:val="nl-NL"/>
        </w:rPr>
        <w:t>34</w:t>
      </w:r>
      <w:r w:rsidRPr="00615C07">
        <w:rPr>
          <w:rFonts w:ascii="Mazda Type" w:hAnsi="Mazda Type"/>
          <w:b/>
          <w:bCs/>
          <w:sz w:val="20"/>
          <w:szCs w:val="20"/>
          <w:lang w:val="nl-NL"/>
        </w:rPr>
        <w:t>.</w:t>
      </w:r>
      <w:r w:rsidR="00E241B1">
        <w:rPr>
          <w:rFonts w:ascii="Mazda Type" w:hAnsi="Mazda Type"/>
          <w:b/>
          <w:bCs/>
          <w:sz w:val="20"/>
          <w:szCs w:val="20"/>
          <w:lang w:val="nl-NL"/>
        </w:rPr>
        <w:t>990</w:t>
      </w:r>
      <w:r w:rsidRPr="00615C07">
        <w:rPr>
          <w:rFonts w:ascii="Mazda Type" w:hAnsi="Mazda Type"/>
          <w:b/>
          <w:bCs/>
          <w:sz w:val="20"/>
          <w:szCs w:val="20"/>
          <w:lang w:val="nl-NL"/>
        </w:rPr>
        <w:t xml:space="preserve">,- inclusief kosten rijklaar maken </w:t>
      </w:r>
    </w:p>
    <w:p w14:paraId="739DC1A8" w14:textId="77777777" w:rsidR="007E217A" w:rsidRDefault="007308C3" w:rsidP="00615C07">
      <w:pPr>
        <w:pStyle w:val="Lijstalinea"/>
        <w:numPr>
          <w:ilvl w:val="0"/>
          <w:numId w:val="2"/>
        </w:numPr>
        <w:spacing w:line="360" w:lineRule="auto"/>
        <w:rPr>
          <w:rFonts w:ascii="Mazda Type" w:hAnsi="Mazda Type"/>
          <w:b/>
          <w:bCs/>
          <w:sz w:val="21"/>
          <w:szCs w:val="21"/>
          <w:lang w:val="nl-NL"/>
        </w:rPr>
      </w:pPr>
      <w:r w:rsidRPr="00A81441">
        <w:rPr>
          <w:rFonts w:ascii="Mazda Type" w:hAnsi="Mazda Type"/>
          <w:b/>
          <w:bCs/>
          <w:sz w:val="21"/>
          <w:szCs w:val="21"/>
          <w:lang w:val="nl-NL"/>
        </w:rPr>
        <w:t xml:space="preserve">Verbeterde </w:t>
      </w:r>
      <w:r w:rsidR="00095261" w:rsidRPr="00A81441">
        <w:rPr>
          <w:rFonts w:ascii="Mazda Type" w:hAnsi="Mazda Type"/>
          <w:b/>
          <w:bCs/>
          <w:sz w:val="21"/>
          <w:szCs w:val="21"/>
          <w:lang w:val="nl-NL"/>
        </w:rPr>
        <w:t>l</w:t>
      </w:r>
      <w:r w:rsidRPr="00A81441">
        <w:rPr>
          <w:rFonts w:ascii="Mazda Type" w:hAnsi="Mazda Type"/>
          <w:b/>
          <w:bCs/>
          <w:sz w:val="21"/>
          <w:szCs w:val="21"/>
          <w:lang w:val="nl-NL"/>
        </w:rPr>
        <w:t>aad-</w:t>
      </w:r>
      <w:r w:rsidR="00095261" w:rsidRPr="00A81441">
        <w:rPr>
          <w:rFonts w:ascii="Mazda Type" w:hAnsi="Mazda Type"/>
          <w:b/>
          <w:bCs/>
          <w:sz w:val="21"/>
          <w:szCs w:val="21"/>
          <w:lang w:val="nl-NL"/>
        </w:rPr>
        <w:t xml:space="preserve"> en</w:t>
      </w:r>
      <w:r w:rsidRPr="00A81441">
        <w:rPr>
          <w:rFonts w:ascii="Mazda Type" w:hAnsi="Mazda Type"/>
          <w:b/>
          <w:bCs/>
          <w:sz w:val="21"/>
          <w:szCs w:val="21"/>
          <w:lang w:val="nl-NL"/>
        </w:rPr>
        <w:t xml:space="preserve"> geluids</w:t>
      </w:r>
      <w:r w:rsidR="00095261" w:rsidRPr="00A81441">
        <w:rPr>
          <w:rFonts w:ascii="Mazda Type" w:hAnsi="Mazda Type"/>
          <w:b/>
          <w:bCs/>
          <w:sz w:val="21"/>
          <w:szCs w:val="21"/>
          <w:lang w:val="nl-NL"/>
        </w:rPr>
        <w:t>kwaliteiten en nieuwe kleuren voor</w:t>
      </w:r>
      <w:r w:rsidRPr="00A81441">
        <w:rPr>
          <w:rFonts w:ascii="Mazda Type" w:hAnsi="Mazda Type"/>
          <w:b/>
          <w:bCs/>
          <w:sz w:val="21"/>
          <w:szCs w:val="21"/>
          <w:lang w:val="nl-NL"/>
        </w:rPr>
        <w:t xml:space="preserve"> interieur</w:t>
      </w:r>
      <w:r w:rsidR="00095261" w:rsidRPr="00A81441">
        <w:rPr>
          <w:rFonts w:ascii="Mazda Type" w:hAnsi="Mazda Type"/>
          <w:b/>
          <w:bCs/>
          <w:sz w:val="21"/>
          <w:szCs w:val="21"/>
          <w:lang w:val="nl-NL"/>
        </w:rPr>
        <w:t xml:space="preserve"> </w:t>
      </w:r>
      <w:r w:rsidRPr="00A81441">
        <w:rPr>
          <w:rFonts w:ascii="Mazda Type" w:hAnsi="Mazda Type"/>
          <w:b/>
          <w:bCs/>
          <w:sz w:val="21"/>
          <w:szCs w:val="21"/>
          <w:lang w:val="nl-NL"/>
        </w:rPr>
        <w:t>en exterieur</w:t>
      </w:r>
    </w:p>
    <w:p w14:paraId="5D80383F" w14:textId="59BD2E49" w:rsidR="003D6093" w:rsidRPr="00615C07" w:rsidRDefault="007E217A" w:rsidP="00615C07">
      <w:pPr>
        <w:pStyle w:val="Lijstalinea"/>
        <w:numPr>
          <w:ilvl w:val="0"/>
          <w:numId w:val="2"/>
        </w:numPr>
        <w:spacing w:line="360" w:lineRule="auto"/>
        <w:rPr>
          <w:rFonts w:ascii="Mazda Type" w:hAnsi="Mazda Type"/>
          <w:b/>
          <w:bCs/>
          <w:sz w:val="21"/>
          <w:szCs w:val="21"/>
          <w:lang w:val="nl-NL"/>
        </w:rPr>
      </w:pPr>
      <w:r>
        <w:rPr>
          <w:rFonts w:ascii="Mazda Type" w:hAnsi="Mazda Type"/>
          <w:b/>
          <w:bCs/>
          <w:sz w:val="21"/>
          <w:szCs w:val="21"/>
          <w:lang w:val="nl-NL"/>
        </w:rPr>
        <w:t>Optioneel mogelijk om een fietsendragerhaak te monteren</w:t>
      </w:r>
      <w:r w:rsidR="00FC1231" w:rsidRPr="00615C07">
        <w:rPr>
          <w:rFonts w:ascii="Mazda Type" w:hAnsi="Mazda Type"/>
          <w:b/>
          <w:bCs/>
          <w:sz w:val="21"/>
          <w:szCs w:val="21"/>
          <w:lang w:val="nl-NL"/>
        </w:rPr>
        <w:br/>
      </w:r>
    </w:p>
    <w:p w14:paraId="383BF99B" w14:textId="507EBF8A" w:rsidR="00CD0F97" w:rsidRPr="00EC2B0A" w:rsidRDefault="003D6093" w:rsidP="00EC2B0A">
      <w:pPr>
        <w:adjustRightInd w:val="0"/>
        <w:spacing w:after="120" w:line="276" w:lineRule="auto"/>
        <w:jc w:val="both"/>
        <w:rPr>
          <w:rFonts w:ascii="Mazda Type" w:hAnsi="Mazda Type"/>
          <w:b/>
          <w:bCs/>
          <w:sz w:val="21"/>
          <w:szCs w:val="21"/>
          <w:lang w:val="nl-NL"/>
        </w:rPr>
      </w:pPr>
      <w:r w:rsidRPr="00FC1231">
        <w:rPr>
          <w:rFonts w:ascii="Mazda Type" w:hAnsi="Mazda Type"/>
          <w:sz w:val="21"/>
          <w:szCs w:val="21"/>
          <w:u w:val="single"/>
          <w:lang w:val="nl-NL"/>
        </w:rPr>
        <w:t xml:space="preserve">Waddinxveen, </w:t>
      </w:r>
      <w:r w:rsidR="00CD6535">
        <w:rPr>
          <w:rFonts w:ascii="Mazda Type" w:hAnsi="Mazda Type"/>
          <w:sz w:val="21"/>
          <w:szCs w:val="21"/>
          <w:u w:val="single"/>
          <w:lang w:val="nl-NL"/>
        </w:rPr>
        <w:t>25</w:t>
      </w:r>
      <w:r w:rsidR="00584E63" w:rsidRPr="00FC1231">
        <w:rPr>
          <w:rFonts w:ascii="Mazda Type" w:hAnsi="Mazda Type"/>
          <w:sz w:val="21"/>
          <w:szCs w:val="21"/>
          <w:u w:val="single"/>
          <w:lang w:val="nl-NL"/>
        </w:rPr>
        <w:t xml:space="preserve"> </w:t>
      </w:r>
      <w:r w:rsidR="00CD6535">
        <w:rPr>
          <w:rFonts w:ascii="Mazda Type" w:hAnsi="Mazda Type"/>
          <w:sz w:val="21"/>
          <w:szCs w:val="21"/>
          <w:u w:val="single"/>
          <w:lang w:val="nl-NL"/>
        </w:rPr>
        <w:t>me</w:t>
      </w:r>
      <w:r w:rsidR="00584E63" w:rsidRPr="00FC1231">
        <w:rPr>
          <w:rFonts w:ascii="Mazda Type" w:hAnsi="Mazda Type"/>
          <w:sz w:val="21"/>
          <w:szCs w:val="21"/>
          <w:u w:val="single"/>
          <w:lang w:val="nl-NL"/>
        </w:rPr>
        <w:t>i</w:t>
      </w:r>
      <w:r w:rsidRPr="00FC1231">
        <w:rPr>
          <w:rFonts w:ascii="Mazda Type" w:hAnsi="Mazda Type"/>
          <w:sz w:val="21"/>
          <w:szCs w:val="21"/>
          <w:u w:val="single"/>
          <w:lang w:val="nl-NL"/>
        </w:rPr>
        <w:t xml:space="preserve"> 2022</w:t>
      </w:r>
      <w:r w:rsidRPr="00FC1231">
        <w:rPr>
          <w:rFonts w:ascii="Mazda Type" w:hAnsi="Mazda Type"/>
          <w:sz w:val="21"/>
          <w:szCs w:val="21"/>
          <w:lang w:val="nl-NL"/>
        </w:rPr>
        <w:t>.</w:t>
      </w:r>
      <w:bookmarkEnd w:id="0"/>
      <w:r w:rsidR="006C70AA" w:rsidRPr="00077680">
        <w:rPr>
          <w:rFonts w:ascii="Mazda Type" w:hAnsi="Mazda Type"/>
          <w:sz w:val="21"/>
          <w:szCs w:val="21"/>
          <w:lang w:val="nl-NL"/>
        </w:rPr>
        <w:t xml:space="preserve"> </w:t>
      </w:r>
      <w:r w:rsidR="00615C07" w:rsidRPr="00E241B1">
        <w:rPr>
          <w:rFonts w:ascii="Mazda Type" w:hAnsi="Mazda Type"/>
          <w:b/>
          <w:bCs/>
          <w:sz w:val="21"/>
          <w:szCs w:val="21"/>
          <w:lang w:val="nl-NL"/>
        </w:rPr>
        <w:t>Mazda heeft de MX-30 een belangrijke update gegeven en alle prijzen van de vernieuwde</w:t>
      </w:r>
      <w:r w:rsidR="00022D95">
        <w:rPr>
          <w:rFonts w:ascii="Mazda Type" w:hAnsi="Mazda Type"/>
          <w:b/>
          <w:bCs/>
          <w:sz w:val="21"/>
          <w:szCs w:val="21"/>
          <w:lang w:val="nl-NL"/>
        </w:rPr>
        <w:t xml:space="preserve"> volledig elektrische Mazda zijn</w:t>
      </w:r>
      <w:r w:rsidR="00615C07" w:rsidRPr="00E241B1">
        <w:rPr>
          <w:rFonts w:ascii="Mazda Type" w:hAnsi="Mazda Type"/>
          <w:b/>
          <w:bCs/>
          <w:sz w:val="21"/>
          <w:szCs w:val="21"/>
          <w:lang w:val="nl-NL"/>
        </w:rPr>
        <w:t xml:space="preserve"> bekendgemaakt. </w:t>
      </w:r>
      <w:r w:rsidR="00E241B1" w:rsidRPr="00E241B1">
        <w:rPr>
          <w:rFonts w:ascii="Mazda Type" w:hAnsi="Mazda Type"/>
          <w:b/>
          <w:bCs/>
          <w:sz w:val="21"/>
          <w:szCs w:val="21"/>
          <w:lang w:val="nl-NL"/>
        </w:rPr>
        <w:t xml:space="preserve"> </w:t>
      </w:r>
      <w:r w:rsidR="00615C07" w:rsidRPr="00E241B1">
        <w:rPr>
          <w:rStyle w:val="Zwaar"/>
          <w:rFonts w:ascii="Mazda Type" w:hAnsi="Mazda Type" w:cs="Helvetica"/>
          <w:sz w:val="21"/>
          <w:szCs w:val="21"/>
          <w:shd w:val="clear" w:color="auto" w:fill="FFFFFF"/>
          <w:lang w:val="nl-NL"/>
        </w:rPr>
        <w:t xml:space="preserve">De </w:t>
      </w:r>
      <w:r w:rsidR="00CC5015">
        <w:rPr>
          <w:rStyle w:val="Zwaar"/>
          <w:rFonts w:ascii="Mazda Type" w:hAnsi="Mazda Type" w:cs="Helvetica"/>
          <w:sz w:val="21"/>
          <w:szCs w:val="21"/>
          <w:shd w:val="clear" w:color="auto" w:fill="FFFFFF"/>
          <w:lang w:val="nl-NL"/>
        </w:rPr>
        <w:t>MX-30</w:t>
      </w:r>
      <w:r w:rsidR="00615C07" w:rsidRPr="00E241B1">
        <w:rPr>
          <w:rStyle w:val="Zwaar"/>
          <w:rFonts w:ascii="Mazda Type" w:hAnsi="Mazda Type" w:cs="Helvetica"/>
          <w:sz w:val="21"/>
          <w:szCs w:val="21"/>
          <w:shd w:val="clear" w:color="auto" w:fill="FFFFFF"/>
          <w:lang w:val="nl-NL"/>
        </w:rPr>
        <w:t xml:space="preserve"> is</w:t>
      </w:r>
      <w:r w:rsidR="00CC5015">
        <w:rPr>
          <w:rStyle w:val="Zwaar"/>
          <w:rFonts w:ascii="Mazda Type" w:hAnsi="Mazda Type" w:cs="Helvetica"/>
          <w:sz w:val="21"/>
          <w:szCs w:val="21"/>
          <w:shd w:val="clear" w:color="auto" w:fill="FFFFFF"/>
          <w:lang w:val="nl-NL"/>
        </w:rPr>
        <w:t xml:space="preserve"> leverbaar als Prime-line, </w:t>
      </w:r>
      <w:proofErr w:type="spellStart"/>
      <w:r w:rsidR="00E241B1" w:rsidRPr="00E241B1">
        <w:rPr>
          <w:rStyle w:val="Zwaar"/>
          <w:rFonts w:ascii="Mazda Type" w:hAnsi="Mazda Type" w:cs="Helvetica"/>
          <w:sz w:val="21"/>
          <w:szCs w:val="21"/>
          <w:shd w:val="clear" w:color="auto" w:fill="FFFFFF"/>
          <w:lang w:val="nl-NL"/>
        </w:rPr>
        <w:t>Exclusive</w:t>
      </w:r>
      <w:proofErr w:type="spellEnd"/>
      <w:r w:rsidR="00E241B1" w:rsidRPr="00E241B1">
        <w:rPr>
          <w:rStyle w:val="Zwaar"/>
          <w:rFonts w:ascii="Mazda Type" w:hAnsi="Mazda Type" w:cs="Helvetica"/>
          <w:sz w:val="21"/>
          <w:szCs w:val="21"/>
          <w:shd w:val="clear" w:color="auto" w:fill="FFFFFF"/>
          <w:lang w:val="nl-NL"/>
        </w:rPr>
        <w:t>-</w:t>
      </w:r>
      <w:r w:rsidR="008D48FA">
        <w:rPr>
          <w:rStyle w:val="Zwaar"/>
          <w:rFonts w:ascii="Mazda Type" w:hAnsi="Mazda Type" w:cs="Helvetica"/>
          <w:sz w:val="21"/>
          <w:szCs w:val="21"/>
          <w:shd w:val="clear" w:color="auto" w:fill="FFFFFF"/>
          <w:lang w:val="nl-NL"/>
        </w:rPr>
        <w:t>line</w:t>
      </w:r>
      <w:r w:rsidR="00E241B1" w:rsidRPr="00E241B1">
        <w:rPr>
          <w:rStyle w:val="Zwaar"/>
          <w:rFonts w:ascii="Mazda Type" w:hAnsi="Mazda Type" w:cs="Helvetica"/>
          <w:sz w:val="21"/>
          <w:szCs w:val="21"/>
          <w:shd w:val="clear" w:color="auto" w:fill="FFFFFF"/>
          <w:lang w:val="nl-NL"/>
        </w:rPr>
        <w:t>, Adva</w:t>
      </w:r>
      <w:r w:rsidR="008D48FA">
        <w:rPr>
          <w:rStyle w:val="Zwaar"/>
          <w:rFonts w:ascii="Mazda Type" w:hAnsi="Mazda Type" w:cs="Helvetica"/>
          <w:sz w:val="21"/>
          <w:szCs w:val="21"/>
          <w:shd w:val="clear" w:color="auto" w:fill="FFFFFF"/>
          <w:lang w:val="nl-NL"/>
        </w:rPr>
        <w:t>n</w:t>
      </w:r>
      <w:r w:rsidR="00E241B1" w:rsidRPr="00E241B1">
        <w:rPr>
          <w:rStyle w:val="Zwaar"/>
          <w:rFonts w:ascii="Mazda Type" w:hAnsi="Mazda Type" w:cs="Helvetica"/>
          <w:sz w:val="21"/>
          <w:szCs w:val="21"/>
          <w:shd w:val="clear" w:color="auto" w:fill="FFFFFF"/>
          <w:lang w:val="nl-NL"/>
        </w:rPr>
        <w:t xml:space="preserve">tage- of </w:t>
      </w:r>
      <w:proofErr w:type="spellStart"/>
      <w:r w:rsidR="00E241B1" w:rsidRPr="00E241B1">
        <w:rPr>
          <w:rStyle w:val="Zwaar"/>
          <w:rFonts w:ascii="Mazda Type" w:hAnsi="Mazda Type" w:cs="Helvetica"/>
          <w:sz w:val="21"/>
          <w:szCs w:val="21"/>
          <w:shd w:val="clear" w:color="auto" w:fill="FFFFFF"/>
          <w:lang w:val="nl-NL"/>
        </w:rPr>
        <w:t>Makoto</w:t>
      </w:r>
      <w:proofErr w:type="spellEnd"/>
      <w:r w:rsidR="00E241B1" w:rsidRPr="00E241B1">
        <w:rPr>
          <w:rStyle w:val="Zwaar"/>
          <w:rFonts w:ascii="Mazda Type" w:hAnsi="Mazda Type" w:cs="Helvetica"/>
          <w:sz w:val="21"/>
          <w:szCs w:val="21"/>
          <w:shd w:val="clear" w:color="auto" w:fill="FFFFFF"/>
          <w:lang w:val="nl-NL"/>
        </w:rPr>
        <w:t>-uitvoering.</w:t>
      </w:r>
      <w:r w:rsidR="00615C07" w:rsidRPr="00E241B1">
        <w:rPr>
          <w:rStyle w:val="Zwaar"/>
          <w:rFonts w:ascii="Mazda Type" w:hAnsi="Mazda Type" w:cs="Helvetica"/>
          <w:sz w:val="21"/>
          <w:szCs w:val="21"/>
          <w:shd w:val="clear" w:color="auto" w:fill="FFFFFF"/>
          <w:lang w:val="nl-NL"/>
        </w:rPr>
        <w:t xml:space="preserve"> </w:t>
      </w:r>
      <w:r w:rsidR="00E241B1" w:rsidRPr="00E241B1">
        <w:rPr>
          <w:rStyle w:val="Zwaar"/>
          <w:rFonts w:ascii="Mazda Type" w:hAnsi="Mazda Type" w:cs="Helvetica"/>
          <w:sz w:val="21"/>
          <w:szCs w:val="21"/>
          <w:shd w:val="clear" w:color="auto" w:fill="FFFFFF"/>
          <w:lang w:val="nl-NL"/>
        </w:rPr>
        <w:t>De</w:t>
      </w:r>
      <w:r w:rsidR="00E241B1" w:rsidRPr="00E241B1">
        <w:rPr>
          <w:rStyle w:val="Zwaar"/>
          <w:rFonts w:ascii="Mazda Type" w:hAnsi="Mazda Type" w:cs="Helvetica"/>
          <w:b w:val="0"/>
          <w:bCs w:val="0"/>
          <w:sz w:val="21"/>
          <w:szCs w:val="21"/>
          <w:shd w:val="clear" w:color="auto" w:fill="FFFFFF"/>
          <w:lang w:val="nl-NL"/>
        </w:rPr>
        <w:t xml:space="preserve"> </w:t>
      </w:r>
      <w:r w:rsidR="00E241B1" w:rsidRPr="00E241B1">
        <w:rPr>
          <w:rFonts w:ascii="Mazda Type" w:hAnsi="Mazda Type"/>
          <w:b/>
          <w:bCs/>
          <w:sz w:val="21"/>
          <w:szCs w:val="21"/>
          <w:lang w:val="nl-NL"/>
        </w:rPr>
        <w:t>standaarduitvoering Prime</w:t>
      </w:r>
      <w:r w:rsidR="008D48FA">
        <w:rPr>
          <w:rFonts w:ascii="Mazda Type" w:hAnsi="Mazda Type"/>
          <w:b/>
          <w:bCs/>
          <w:sz w:val="21"/>
          <w:szCs w:val="21"/>
          <w:lang w:val="nl-NL"/>
        </w:rPr>
        <w:t>-</w:t>
      </w:r>
      <w:r w:rsidR="00E241B1" w:rsidRPr="00E241B1">
        <w:rPr>
          <w:rFonts w:ascii="Mazda Type" w:hAnsi="Mazda Type"/>
          <w:b/>
          <w:bCs/>
          <w:sz w:val="21"/>
          <w:szCs w:val="21"/>
          <w:lang w:val="nl-NL"/>
        </w:rPr>
        <w:t xml:space="preserve">line is verkrijgbaar voor een </w:t>
      </w:r>
      <w:proofErr w:type="spellStart"/>
      <w:r w:rsidR="00E241B1" w:rsidRPr="00E241B1">
        <w:rPr>
          <w:rFonts w:ascii="Mazda Type" w:hAnsi="Mazda Type"/>
          <w:b/>
          <w:bCs/>
          <w:sz w:val="21"/>
          <w:szCs w:val="21"/>
          <w:lang w:val="nl-NL"/>
        </w:rPr>
        <w:t>vanafprijs</w:t>
      </w:r>
      <w:proofErr w:type="spellEnd"/>
      <w:r w:rsidR="00E241B1" w:rsidRPr="00E241B1">
        <w:rPr>
          <w:rFonts w:ascii="Mazda Type" w:hAnsi="Mazda Type"/>
          <w:b/>
          <w:bCs/>
          <w:sz w:val="21"/>
          <w:szCs w:val="21"/>
          <w:lang w:val="nl-NL"/>
        </w:rPr>
        <w:t xml:space="preserve"> van € 34.990,- inclusief kosten rijklaar maken</w:t>
      </w:r>
      <w:r w:rsidR="00022D95">
        <w:rPr>
          <w:rFonts w:ascii="Mazda Type" w:hAnsi="Mazda Type"/>
          <w:b/>
          <w:bCs/>
          <w:sz w:val="21"/>
          <w:szCs w:val="21"/>
          <w:lang w:val="nl-NL"/>
        </w:rPr>
        <w:t xml:space="preserve"> en btw</w:t>
      </w:r>
      <w:r w:rsidR="00E241B1" w:rsidRPr="00E241B1">
        <w:rPr>
          <w:rFonts w:ascii="Mazda Type" w:hAnsi="Mazda Type"/>
          <w:b/>
          <w:bCs/>
          <w:sz w:val="21"/>
          <w:szCs w:val="21"/>
          <w:lang w:val="nl-NL"/>
        </w:rPr>
        <w:t xml:space="preserve">. </w:t>
      </w:r>
      <w:r w:rsidR="00615C07" w:rsidRPr="00E241B1">
        <w:rPr>
          <w:rFonts w:ascii="Mazda Type" w:hAnsi="Mazda Type"/>
          <w:b/>
          <w:bCs/>
          <w:sz w:val="21"/>
          <w:szCs w:val="21"/>
          <w:lang w:val="nl-NL"/>
        </w:rPr>
        <w:t>Naast verbeterde laadprestaties en stroomtoevoermogelijkheden, beschikt de MX-30 over verbeteringen met betrekking tot het geluidsniveau van de EV-aandrijflijn en nieuwe opties voor zowel de exterieurkleuren als de interieurafwerking.</w:t>
      </w:r>
    </w:p>
    <w:p w14:paraId="49DF6479" w14:textId="18A00E82" w:rsidR="00EC2B0A" w:rsidRDefault="00EC2B0A" w:rsidP="00EC2B0A">
      <w:pPr>
        <w:spacing w:after="240" w:line="276" w:lineRule="auto"/>
        <w:rPr>
          <w:rFonts w:ascii="Mazda Type" w:hAnsi="Mazda Type"/>
          <w:sz w:val="21"/>
          <w:szCs w:val="21"/>
          <w:lang w:val="nl-NL"/>
        </w:rPr>
      </w:pPr>
      <w:r>
        <w:rPr>
          <w:rFonts w:ascii="Mazda Type" w:hAnsi="Mazda Type"/>
          <w:b/>
          <w:bCs/>
          <w:sz w:val="21"/>
          <w:szCs w:val="21"/>
          <w:lang w:val="nl-NL"/>
        </w:rPr>
        <w:br/>
      </w:r>
      <w:r w:rsidR="00E45E92">
        <w:rPr>
          <w:rFonts w:ascii="Mazda Type" w:hAnsi="Mazda Type"/>
          <w:b/>
          <w:bCs/>
          <w:sz w:val="21"/>
          <w:szCs w:val="21"/>
          <w:lang w:val="nl-NL"/>
        </w:rPr>
        <w:t xml:space="preserve">Van Prime-line tot luxe </w:t>
      </w:r>
      <w:proofErr w:type="spellStart"/>
      <w:r w:rsidR="00E45E92">
        <w:rPr>
          <w:rFonts w:ascii="Mazda Type" w:hAnsi="Mazda Type"/>
          <w:b/>
          <w:bCs/>
          <w:sz w:val="21"/>
          <w:szCs w:val="21"/>
          <w:lang w:val="nl-NL"/>
        </w:rPr>
        <w:t>Makoto</w:t>
      </w:r>
      <w:proofErr w:type="spellEnd"/>
      <w:r w:rsidR="00E45E92">
        <w:rPr>
          <w:rFonts w:ascii="Mazda Type" w:hAnsi="Mazda Type"/>
          <w:b/>
          <w:bCs/>
          <w:sz w:val="21"/>
          <w:szCs w:val="21"/>
          <w:lang w:val="nl-NL"/>
        </w:rPr>
        <w:t>-uitvoering</w:t>
      </w:r>
    </w:p>
    <w:p w14:paraId="5DBE6526" w14:textId="2CB79167" w:rsidR="00CD0F97" w:rsidRDefault="0022545E" w:rsidP="00EC2B0A">
      <w:pPr>
        <w:spacing w:after="240" w:line="276" w:lineRule="auto"/>
        <w:jc w:val="both"/>
        <w:rPr>
          <w:rFonts w:ascii="Mazda Type" w:hAnsi="Mazda Type"/>
          <w:sz w:val="21"/>
          <w:szCs w:val="21"/>
          <w:lang w:val="nl-NL"/>
        </w:rPr>
      </w:pPr>
      <w:r>
        <w:rPr>
          <w:rFonts w:ascii="Mazda Type" w:hAnsi="Mazda Type"/>
          <w:sz w:val="21"/>
          <w:szCs w:val="21"/>
          <w:lang w:val="nl-NL"/>
        </w:rPr>
        <w:t>Standaard</w:t>
      </w:r>
      <w:r w:rsidR="00A00F7F" w:rsidRPr="00CD0F97">
        <w:rPr>
          <w:rFonts w:ascii="Mazda Type" w:hAnsi="Mazda Type"/>
          <w:sz w:val="21"/>
          <w:szCs w:val="21"/>
          <w:lang w:val="nl-NL"/>
        </w:rPr>
        <w:t xml:space="preserve"> is de MX-30 al bijzonder rijk uitgerust met onder meer LED-</w:t>
      </w:r>
      <w:r w:rsidR="009A0B4F">
        <w:rPr>
          <w:rFonts w:ascii="Mazda Type" w:hAnsi="Mazda Type"/>
          <w:sz w:val="21"/>
          <w:szCs w:val="21"/>
          <w:lang w:val="nl-NL"/>
        </w:rPr>
        <w:t xml:space="preserve">koplampen en </w:t>
      </w:r>
      <w:r w:rsidR="00F20CCC">
        <w:rPr>
          <w:rFonts w:ascii="Mazda Type" w:hAnsi="Mazda Type"/>
          <w:sz w:val="21"/>
          <w:szCs w:val="21"/>
          <w:lang w:val="nl-NL"/>
        </w:rPr>
        <w:br/>
      </w:r>
      <w:r w:rsidR="009A0B4F">
        <w:rPr>
          <w:rFonts w:ascii="Mazda Type" w:hAnsi="Mazda Type"/>
          <w:sz w:val="21"/>
          <w:szCs w:val="21"/>
          <w:lang w:val="nl-NL"/>
        </w:rPr>
        <w:t>-achterlichten</w:t>
      </w:r>
      <w:r w:rsidR="00A00F7F" w:rsidRPr="00CD0F97">
        <w:rPr>
          <w:rFonts w:ascii="Mazda Type" w:hAnsi="Mazda Type"/>
          <w:sz w:val="21"/>
          <w:szCs w:val="21"/>
          <w:lang w:val="nl-NL"/>
        </w:rPr>
        <w:t xml:space="preserve">, </w:t>
      </w:r>
      <w:proofErr w:type="spellStart"/>
      <w:r w:rsidR="00A00F7F" w:rsidRPr="00CD0F97">
        <w:rPr>
          <w:rFonts w:ascii="Mazda Type" w:hAnsi="Mazda Type"/>
          <w:sz w:val="21"/>
          <w:szCs w:val="21"/>
          <w:lang w:val="nl-NL"/>
        </w:rPr>
        <w:t>Kodo</w:t>
      </w:r>
      <w:proofErr w:type="spellEnd"/>
      <w:r w:rsidR="00A00F7F" w:rsidRPr="00CD0F97">
        <w:rPr>
          <w:rFonts w:ascii="Mazda Type" w:hAnsi="Mazda Type"/>
          <w:sz w:val="21"/>
          <w:szCs w:val="21"/>
          <w:lang w:val="nl-NL"/>
        </w:rPr>
        <w:t xml:space="preserve">-design knipperlichten, afwerking </w:t>
      </w:r>
      <w:r w:rsidR="00EC2B0A">
        <w:rPr>
          <w:rFonts w:ascii="Mazda Type" w:hAnsi="Mazda Type"/>
          <w:sz w:val="21"/>
          <w:szCs w:val="21"/>
          <w:lang w:val="nl-NL"/>
        </w:rPr>
        <w:t xml:space="preserve">van de </w:t>
      </w:r>
      <w:r w:rsidR="00A00F7F" w:rsidRPr="00CD0F97">
        <w:rPr>
          <w:rFonts w:ascii="Mazda Type" w:hAnsi="Mazda Type"/>
          <w:sz w:val="21"/>
          <w:szCs w:val="21"/>
          <w:lang w:val="nl-NL"/>
        </w:rPr>
        <w:t xml:space="preserve">grille in het zwart, 18-inch lichtmetalen velgen in Silver, Active </w:t>
      </w:r>
      <w:proofErr w:type="spellStart"/>
      <w:r w:rsidR="00A00F7F" w:rsidRPr="00CD0F97">
        <w:rPr>
          <w:rFonts w:ascii="Mazda Type" w:hAnsi="Mazda Type"/>
          <w:sz w:val="21"/>
          <w:szCs w:val="21"/>
          <w:lang w:val="nl-NL"/>
        </w:rPr>
        <w:t>Driving</w:t>
      </w:r>
      <w:proofErr w:type="spellEnd"/>
      <w:r w:rsidR="00A00F7F" w:rsidRPr="00CD0F97">
        <w:rPr>
          <w:rFonts w:ascii="Mazda Type" w:hAnsi="Mazda Type"/>
          <w:sz w:val="21"/>
          <w:szCs w:val="21"/>
          <w:lang w:val="nl-NL"/>
        </w:rPr>
        <w:t xml:space="preserve"> Display (ADD) en een scala aan i-</w:t>
      </w:r>
      <w:proofErr w:type="spellStart"/>
      <w:r w:rsidR="00A00F7F" w:rsidRPr="00CD0F97">
        <w:rPr>
          <w:rFonts w:ascii="Mazda Type" w:hAnsi="Mazda Type"/>
          <w:sz w:val="21"/>
          <w:szCs w:val="21"/>
          <w:lang w:val="nl-NL"/>
        </w:rPr>
        <w:t>Activsense</w:t>
      </w:r>
      <w:proofErr w:type="spellEnd"/>
      <w:r w:rsidR="00A00F7F" w:rsidRPr="00CD0F97">
        <w:rPr>
          <w:rFonts w:ascii="Mazda Type" w:hAnsi="Mazda Type"/>
          <w:sz w:val="21"/>
          <w:szCs w:val="21"/>
          <w:lang w:val="nl-NL"/>
        </w:rPr>
        <w:t xml:space="preserve"> veiligheidsvoorzieningen. </w:t>
      </w:r>
      <w:r w:rsidR="00CD0F97" w:rsidRPr="00CD0F97">
        <w:rPr>
          <w:rFonts w:ascii="Mazda Type" w:hAnsi="Mazda Type"/>
          <w:sz w:val="21"/>
          <w:szCs w:val="21"/>
          <w:lang w:val="nl-NL"/>
        </w:rPr>
        <w:t xml:space="preserve">De daaropvolgende </w:t>
      </w:r>
      <w:proofErr w:type="spellStart"/>
      <w:r w:rsidR="008D48FA">
        <w:rPr>
          <w:rFonts w:ascii="Mazda Type" w:hAnsi="Mazda Type"/>
          <w:sz w:val="21"/>
          <w:szCs w:val="21"/>
          <w:lang w:val="nl-NL"/>
        </w:rPr>
        <w:t>Exclusve</w:t>
      </w:r>
      <w:proofErr w:type="spellEnd"/>
      <w:r w:rsidR="008D48FA">
        <w:rPr>
          <w:rFonts w:ascii="Mazda Type" w:hAnsi="Mazda Type"/>
          <w:sz w:val="21"/>
          <w:szCs w:val="21"/>
          <w:lang w:val="nl-NL"/>
        </w:rPr>
        <w:t>-line</w:t>
      </w:r>
      <w:r w:rsidR="00CD0F97" w:rsidRPr="00CD0F97">
        <w:rPr>
          <w:rFonts w:ascii="Mazda Type" w:hAnsi="Mazda Type"/>
          <w:sz w:val="21"/>
          <w:szCs w:val="21"/>
          <w:lang w:val="nl-NL"/>
        </w:rPr>
        <w:t xml:space="preserve"> heeft een </w:t>
      </w:r>
      <w:proofErr w:type="spellStart"/>
      <w:r w:rsidR="00CD0F97" w:rsidRPr="00CD0F97">
        <w:rPr>
          <w:rFonts w:ascii="Mazda Type" w:hAnsi="Mazda Type"/>
          <w:sz w:val="21"/>
          <w:szCs w:val="21"/>
          <w:lang w:val="nl-NL"/>
        </w:rPr>
        <w:t>vanafprijs</w:t>
      </w:r>
      <w:proofErr w:type="spellEnd"/>
      <w:r w:rsidR="00CD0F97" w:rsidRPr="00CD0F97">
        <w:rPr>
          <w:rFonts w:ascii="Mazda Type" w:hAnsi="Mazda Type"/>
          <w:sz w:val="21"/>
          <w:szCs w:val="21"/>
          <w:lang w:val="nl-NL"/>
        </w:rPr>
        <w:t xml:space="preserve"> van € </w:t>
      </w:r>
      <w:r w:rsidR="008D48FA" w:rsidRPr="00CD0F97">
        <w:rPr>
          <w:rFonts w:ascii="Mazda Type" w:hAnsi="Mazda Type"/>
          <w:sz w:val="21"/>
          <w:szCs w:val="21"/>
          <w:lang w:val="nl-NL"/>
        </w:rPr>
        <w:t>35.990, -</w:t>
      </w:r>
      <w:r w:rsidR="00CD0F97" w:rsidRPr="00CD0F97">
        <w:rPr>
          <w:rFonts w:ascii="Mazda Type" w:hAnsi="Mazda Type"/>
          <w:sz w:val="21"/>
          <w:szCs w:val="21"/>
          <w:lang w:val="nl-NL"/>
        </w:rPr>
        <w:t xml:space="preserve"> en heeft bovenop de Prime-line uitvoering onder andere verwarmbare en inklapbare buitenspiegels</w:t>
      </w:r>
      <w:r w:rsidR="00022D95">
        <w:rPr>
          <w:rFonts w:ascii="Mazda Type" w:hAnsi="Mazda Type"/>
          <w:sz w:val="21"/>
          <w:szCs w:val="21"/>
          <w:lang w:val="nl-NL"/>
        </w:rPr>
        <w:t xml:space="preserve">, </w:t>
      </w:r>
      <w:r w:rsidR="00CD0F97" w:rsidRPr="00CD0F97">
        <w:rPr>
          <w:rFonts w:ascii="Mazda Type" w:hAnsi="Mazda Type"/>
          <w:sz w:val="21"/>
          <w:szCs w:val="21"/>
          <w:lang w:val="nl-NL"/>
        </w:rPr>
        <w:t>stoelverwarming bij de voorstoelen,</w:t>
      </w:r>
      <w:r w:rsidR="009A0B4F">
        <w:rPr>
          <w:rFonts w:ascii="Mazda Type" w:hAnsi="Mazda Type"/>
          <w:sz w:val="21"/>
          <w:szCs w:val="21"/>
          <w:lang w:val="nl-NL"/>
        </w:rPr>
        <w:t xml:space="preserve"> </w:t>
      </w:r>
      <w:r w:rsidR="00CD0F97" w:rsidRPr="00CD0F97">
        <w:rPr>
          <w:rFonts w:ascii="Mazda Type" w:hAnsi="Mazda Type"/>
          <w:sz w:val="21"/>
          <w:szCs w:val="21"/>
          <w:lang w:val="nl-NL"/>
        </w:rPr>
        <w:t>stuurwielverwarming</w:t>
      </w:r>
      <w:r w:rsidR="00022D95">
        <w:rPr>
          <w:rFonts w:ascii="Mazda Type" w:hAnsi="Mazda Type"/>
          <w:sz w:val="21"/>
          <w:szCs w:val="21"/>
          <w:lang w:val="nl-NL"/>
        </w:rPr>
        <w:t>,</w:t>
      </w:r>
      <w:r w:rsidR="00F20CCC">
        <w:rPr>
          <w:rFonts w:ascii="Mazda Type" w:hAnsi="Mazda Type"/>
          <w:sz w:val="21"/>
          <w:szCs w:val="21"/>
          <w:lang w:val="nl-NL"/>
        </w:rPr>
        <w:t xml:space="preserve"> </w:t>
      </w:r>
      <w:r w:rsidR="00CD0F97" w:rsidRPr="00CD0F97">
        <w:rPr>
          <w:rFonts w:ascii="Mazda Type" w:hAnsi="Mazda Type"/>
          <w:sz w:val="21"/>
          <w:szCs w:val="21"/>
          <w:lang w:val="nl-NL"/>
        </w:rPr>
        <w:t>Smart-</w:t>
      </w:r>
      <w:proofErr w:type="spellStart"/>
      <w:r w:rsidR="00CD0F97" w:rsidRPr="00CD0F97">
        <w:rPr>
          <w:rFonts w:ascii="Mazda Type" w:hAnsi="Mazda Type"/>
          <w:sz w:val="21"/>
          <w:szCs w:val="21"/>
          <w:lang w:val="nl-NL"/>
        </w:rPr>
        <w:t>Keyless</w:t>
      </w:r>
      <w:proofErr w:type="spellEnd"/>
      <w:r w:rsidR="00CD0F97" w:rsidRPr="00CD0F97">
        <w:rPr>
          <w:rFonts w:ascii="Mazda Type" w:hAnsi="Mazda Type"/>
          <w:sz w:val="21"/>
          <w:szCs w:val="21"/>
          <w:lang w:val="nl-NL"/>
        </w:rPr>
        <w:t xml:space="preserve"> Entry</w:t>
      </w:r>
      <w:r w:rsidR="00022D95">
        <w:rPr>
          <w:rFonts w:ascii="Mazda Type" w:hAnsi="Mazda Type"/>
          <w:sz w:val="21"/>
          <w:szCs w:val="21"/>
          <w:lang w:val="nl-NL"/>
        </w:rPr>
        <w:t xml:space="preserve"> en</w:t>
      </w:r>
      <w:r w:rsidR="00022D95" w:rsidRPr="00022D95">
        <w:rPr>
          <w:rFonts w:ascii="Mazda Type" w:hAnsi="Mazda Type"/>
          <w:sz w:val="21"/>
          <w:szCs w:val="21"/>
          <w:lang w:val="nl-NL"/>
        </w:rPr>
        <w:t xml:space="preserve"> </w:t>
      </w:r>
      <w:r w:rsidR="00022D95" w:rsidRPr="00CD0F97">
        <w:rPr>
          <w:rFonts w:ascii="Mazda Type" w:hAnsi="Mazda Type"/>
          <w:sz w:val="21"/>
          <w:szCs w:val="21"/>
          <w:lang w:val="nl-NL"/>
        </w:rPr>
        <w:t>een middenarmsteun achter</w:t>
      </w:r>
      <w:r w:rsidR="00CD0F97" w:rsidRPr="00CD0F97">
        <w:rPr>
          <w:rFonts w:ascii="Mazda Type" w:hAnsi="Mazda Type"/>
          <w:sz w:val="21"/>
          <w:szCs w:val="21"/>
          <w:lang w:val="nl-NL"/>
        </w:rPr>
        <w:t xml:space="preserve">. </w:t>
      </w:r>
    </w:p>
    <w:p w14:paraId="3A32A854" w14:textId="04B973C2" w:rsidR="003106C5" w:rsidRDefault="00CD0F97" w:rsidP="00EC2B0A">
      <w:pPr>
        <w:spacing w:after="240" w:line="276" w:lineRule="auto"/>
        <w:jc w:val="both"/>
        <w:rPr>
          <w:rFonts w:ascii="Mazda Type" w:hAnsi="Mazda Type"/>
          <w:sz w:val="21"/>
          <w:szCs w:val="21"/>
          <w:lang w:val="nl-NL"/>
        </w:rPr>
      </w:pPr>
      <w:r w:rsidRPr="00CD0F97">
        <w:rPr>
          <w:rFonts w:ascii="Mazda Type" w:hAnsi="Mazda Type"/>
          <w:sz w:val="21"/>
          <w:szCs w:val="21"/>
          <w:lang w:val="nl-NL"/>
        </w:rPr>
        <w:t xml:space="preserve">De luxere Advantage-uitvoering is beschikbaar vanaf € </w:t>
      </w:r>
      <w:r w:rsidR="008D48FA" w:rsidRPr="00CD0F97">
        <w:rPr>
          <w:rFonts w:ascii="Mazda Type" w:hAnsi="Mazda Type"/>
          <w:sz w:val="21"/>
          <w:szCs w:val="21"/>
          <w:lang w:val="nl-NL"/>
        </w:rPr>
        <w:t>36.790, -</w:t>
      </w:r>
      <w:r w:rsidRPr="00CD0F97">
        <w:rPr>
          <w:rFonts w:ascii="Mazda Type" w:hAnsi="Mazda Type"/>
          <w:sz w:val="21"/>
          <w:szCs w:val="21"/>
          <w:lang w:val="nl-NL"/>
        </w:rPr>
        <w:t xml:space="preserve"> </w:t>
      </w:r>
      <w:r w:rsidR="00EC2B0A">
        <w:rPr>
          <w:rFonts w:ascii="Mazda Type" w:hAnsi="Mazda Type"/>
          <w:sz w:val="21"/>
          <w:szCs w:val="21"/>
          <w:lang w:val="nl-NL"/>
        </w:rPr>
        <w:t xml:space="preserve">en </w:t>
      </w:r>
      <w:r w:rsidRPr="00CD0F97">
        <w:rPr>
          <w:rFonts w:ascii="Mazda Type" w:hAnsi="Mazda Type"/>
          <w:sz w:val="21"/>
          <w:szCs w:val="21"/>
          <w:lang w:val="nl-NL"/>
        </w:rPr>
        <w:t xml:space="preserve">heeft onder andere 18-inch lichtmetalen velgen in </w:t>
      </w:r>
      <w:proofErr w:type="spellStart"/>
      <w:r w:rsidRPr="00CD0F97">
        <w:rPr>
          <w:rFonts w:ascii="Mazda Type" w:hAnsi="Mazda Type"/>
          <w:sz w:val="21"/>
          <w:szCs w:val="21"/>
          <w:lang w:val="nl-NL"/>
        </w:rPr>
        <w:t>Bright</w:t>
      </w:r>
      <w:proofErr w:type="spellEnd"/>
      <w:r w:rsidRPr="00CD0F97">
        <w:rPr>
          <w:rFonts w:ascii="Mazda Type" w:hAnsi="Mazda Type"/>
          <w:sz w:val="21"/>
          <w:szCs w:val="21"/>
          <w:lang w:val="nl-NL"/>
        </w:rPr>
        <w:t xml:space="preserve"> Silver een D-stijl afgewerkt in </w:t>
      </w:r>
      <w:proofErr w:type="spellStart"/>
      <w:r w:rsidRPr="00CD0F97">
        <w:rPr>
          <w:rFonts w:ascii="Mazda Type" w:hAnsi="Mazda Type"/>
          <w:sz w:val="21"/>
          <w:szCs w:val="21"/>
          <w:lang w:val="nl-NL"/>
        </w:rPr>
        <w:t>Satin</w:t>
      </w:r>
      <w:proofErr w:type="spellEnd"/>
      <w:r w:rsidRPr="00CD0F97">
        <w:rPr>
          <w:rFonts w:ascii="Mazda Type" w:hAnsi="Mazda Type"/>
          <w:sz w:val="21"/>
          <w:szCs w:val="21"/>
          <w:lang w:val="nl-NL"/>
        </w:rPr>
        <w:t xml:space="preserve"> Silver en </w:t>
      </w:r>
      <w:r w:rsidR="00EC2B0A" w:rsidRPr="00CD0F97">
        <w:rPr>
          <w:rFonts w:ascii="Mazda Type" w:hAnsi="Mazda Type"/>
          <w:sz w:val="21"/>
          <w:szCs w:val="21"/>
          <w:lang w:val="nl-NL"/>
        </w:rPr>
        <w:t>privacy</w:t>
      </w:r>
      <w:r w:rsidR="00022D95">
        <w:rPr>
          <w:rFonts w:ascii="Mazda Type" w:hAnsi="Mazda Type"/>
          <w:sz w:val="21"/>
          <w:szCs w:val="21"/>
          <w:lang w:val="nl-NL"/>
        </w:rPr>
        <w:t xml:space="preserve"> </w:t>
      </w:r>
      <w:proofErr w:type="spellStart"/>
      <w:r w:rsidR="00EC2B0A" w:rsidRPr="00CD0F97">
        <w:rPr>
          <w:rFonts w:ascii="Mazda Type" w:hAnsi="Mazda Type"/>
          <w:sz w:val="21"/>
          <w:szCs w:val="21"/>
          <w:lang w:val="nl-NL"/>
        </w:rPr>
        <w:t>glas</w:t>
      </w:r>
      <w:r w:rsidR="008D48FA">
        <w:rPr>
          <w:rFonts w:ascii="Mazda Type" w:hAnsi="Mazda Type"/>
          <w:sz w:val="21"/>
          <w:szCs w:val="21"/>
          <w:lang w:val="nl-NL"/>
        </w:rPr>
        <w:t>s</w:t>
      </w:r>
      <w:proofErr w:type="spellEnd"/>
      <w:r w:rsidRPr="00CD0F97">
        <w:rPr>
          <w:rFonts w:ascii="Mazda Type" w:hAnsi="Mazda Type"/>
          <w:sz w:val="21"/>
          <w:szCs w:val="21"/>
          <w:lang w:val="nl-NL"/>
        </w:rPr>
        <w:t xml:space="preserve"> op </w:t>
      </w:r>
      <w:r w:rsidR="00EC2B0A">
        <w:rPr>
          <w:rFonts w:ascii="Mazda Type" w:hAnsi="Mazda Type"/>
          <w:sz w:val="21"/>
          <w:szCs w:val="21"/>
          <w:lang w:val="nl-NL"/>
        </w:rPr>
        <w:t xml:space="preserve">de </w:t>
      </w:r>
      <w:r w:rsidRPr="00CD0F97">
        <w:rPr>
          <w:rFonts w:ascii="Mazda Type" w:hAnsi="Mazda Type"/>
          <w:sz w:val="21"/>
          <w:szCs w:val="21"/>
          <w:lang w:val="nl-NL"/>
        </w:rPr>
        <w:t xml:space="preserve">zijruiten achter en </w:t>
      </w:r>
      <w:r w:rsidR="00EC2B0A">
        <w:rPr>
          <w:rFonts w:ascii="Mazda Type" w:hAnsi="Mazda Type"/>
          <w:sz w:val="21"/>
          <w:szCs w:val="21"/>
          <w:lang w:val="nl-NL"/>
        </w:rPr>
        <w:t xml:space="preserve">bij </w:t>
      </w:r>
      <w:r w:rsidRPr="00CD0F97">
        <w:rPr>
          <w:rFonts w:ascii="Mazda Type" w:hAnsi="Mazda Type"/>
          <w:sz w:val="21"/>
          <w:szCs w:val="21"/>
          <w:lang w:val="nl-NL"/>
        </w:rPr>
        <w:t xml:space="preserve">de achterruit. </w:t>
      </w:r>
    </w:p>
    <w:p w14:paraId="09201FAE" w14:textId="306BFF6C" w:rsidR="003106C5" w:rsidRDefault="00CD0F97" w:rsidP="00EC2B0A">
      <w:pPr>
        <w:spacing w:after="240" w:line="276" w:lineRule="auto"/>
        <w:jc w:val="both"/>
        <w:rPr>
          <w:rFonts w:ascii="Mazda Type" w:hAnsi="Mazda Type"/>
          <w:sz w:val="21"/>
          <w:szCs w:val="21"/>
          <w:lang w:val="nl-NL"/>
        </w:rPr>
      </w:pPr>
      <w:r w:rsidRPr="00077680">
        <w:rPr>
          <w:rFonts w:ascii="Mazda Type" w:hAnsi="Mazda Type"/>
          <w:sz w:val="21"/>
          <w:szCs w:val="21"/>
          <w:lang w:val="nl-NL"/>
        </w:rPr>
        <w:t>Naast de bestaande interieurkleuren</w:t>
      </w:r>
      <w:r w:rsidR="00994198">
        <w:rPr>
          <w:rFonts w:ascii="Mazda Type" w:hAnsi="Mazda Type"/>
          <w:sz w:val="21"/>
          <w:szCs w:val="21"/>
          <w:lang w:val="nl-NL"/>
        </w:rPr>
        <w:t xml:space="preserve"> voor de Advantage uitvoering:</w:t>
      </w:r>
      <w:r w:rsidRPr="00077680">
        <w:rPr>
          <w:rFonts w:ascii="Mazda Type" w:hAnsi="Mazda Type"/>
          <w:sz w:val="21"/>
          <w:szCs w:val="21"/>
          <w:lang w:val="nl-NL"/>
        </w:rPr>
        <w:t xml:space="preserve"> Modern </w:t>
      </w:r>
      <w:proofErr w:type="spellStart"/>
      <w:r>
        <w:rPr>
          <w:rFonts w:ascii="Mazda Type" w:hAnsi="Mazda Type"/>
          <w:sz w:val="21"/>
          <w:szCs w:val="21"/>
          <w:lang w:val="nl-NL"/>
        </w:rPr>
        <w:t>C</w:t>
      </w:r>
      <w:r w:rsidRPr="00077680">
        <w:rPr>
          <w:rFonts w:ascii="Mazda Type" w:hAnsi="Mazda Type"/>
          <w:sz w:val="21"/>
          <w:szCs w:val="21"/>
          <w:lang w:val="nl-NL"/>
        </w:rPr>
        <w:t>onfidence</w:t>
      </w:r>
      <w:proofErr w:type="spellEnd"/>
      <w:r w:rsidRPr="00077680">
        <w:rPr>
          <w:rFonts w:ascii="Mazda Type" w:hAnsi="Mazda Type"/>
          <w:sz w:val="21"/>
          <w:szCs w:val="21"/>
          <w:lang w:val="nl-NL"/>
        </w:rPr>
        <w:t xml:space="preserve"> (wit) en Industrial </w:t>
      </w:r>
      <w:r>
        <w:rPr>
          <w:rFonts w:ascii="Mazda Type" w:hAnsi="Mazda Type"/>
          <w:sz w:val="21"/>
          <w:szCs w:val="21"/>
          <w:lang w:val="nl-NL"/>
        </w:rPr>
        <w:t>V</w:t>
      </w:r>
      <w:r w:rsidRPr="00077680">
        <w:rPr>
          <w:rFonts w:ascii="Mazda Type" w:hAnsi="Mazda Type"/>
          <w:sz w:val="21"/>
          <w:szCs w:val="21"/>
          <w:lang w:val="nl-NL"/>
        </w:rPr>
        <w:t>intage (bruin)</w:t>
      </w:r>
      <w:r w:rsidR="00994198">
        <w:rPr>
          <w:rFonts w:ascii="Mazda Type" w:hAnsi="Mazda Type"/>
          <w:sz w:val="21"/>
          <w:szCs w:val="21"/>
          <w:lang w:val="nl-NL"/>
        </w:rPr>
        <w:t>,</w:t>
      </w:r>
      <w:r w:rsidRPr="00077680">
        <w:rPr>
          <w:rFonts w:ascii="Mazda Type" w:hAnsi="Mazda Type"/>
          <w:sz w:val="21"/>
          <w:szCs w:val="21"/>
          <w:lang w:val="nl-NL"/>
        </w:rPr>
        <w:t xml:space="preserve"> is de MX-30 </w:t>
      </w:r>
      <w:r>
        <w:rPr>
          <w:rFonts w:ascii="Mazda Type" w:hAnsi="Mazda Type"/>
          <w:sz w:val="21"/>
          <w:szCs w:val="21"/>
          <w:lang w:val="nl-NL"/>
        </w:rPr>
        <w:t xml:space="preserve">modeljaar </w:t>
      </w:r>
      <w:r w:rsidRPr="00077680">
        <w:rPr>
          <w:rFonts w:ascii="Mazda Type" w:hAnsi="Mazda Type"/>
          <w:sz w:val="21"/>
          <w:szCs w:val="21"/>
          <w:lang w:val="nl-NL"/>
        </w:rPr>
        <w:t xml:space="preserve">2022 </w:t>
      </w:r>
      <w:r w:rsidR="00994198">
        <w:rPr>
          <w:rFonts w:ascii="Mazda Type" w:hAnsi="Mazda Type"/>
          <w:sz w:val="21"/>
          <w:szCs w:val="21"/>
          <w:lang w:val="nl-NL"/>
        </w:rPr>
        <w:t xml:space="preserve">bij de meest luxe </w:t>
      </w:r>
      <w:proofErr w:type="spellStart"/>
      <w:r w:rsidR="00994198">
        <w:rPr>
          <w:rFonts w:ascii="Mazda Type" w:hAnsi="Mazda Type"/>
          <w:sz w:val="21"/>
          <w:szCs w:val="21"/>
          <w:lang w:val="nl-NL"/>
        </w:rPr>
        <w:t>Makato</w:t>
      </w:r>
      <w:proofErr w:type="spellEnd"/>
      <w:r w:rsidR="00994198">
        <w:rPr>
          <w:rFonts w:ascii="Mazda Type" w:hAnsi="Mazda Type"/>
          <w:sz w:val="21"/>
          <w:szCs w:val="21"/>
          <w:lang w:val="nl-NL"/>
        </w:rPr>
        <w:t xml:space="preserve">-uitvoering </w:t>
      </w:r>
      <w:r w:rsidRPr="00077680">
        <w:rPr>
          <w:rFonts w:ascii="Mazda Type" w:hAnsi="Mazda Type"/>
          <w:sz w:val="21"/>
          <w:szCs w:val="21"/>
          <w:lang w:val="nl-NL"/>
        </w:rPr>
        <w:t xml:space="preserve">ook verkrijgbaar met de nieuwe volledig zwarte bekleding Urban </w:t>
      </w:r>
      <w:proofErr w:type="spellStart"/>
      <w:r>
        <w:rPr>
          <w:rFonts w:ascii="Mazda Type" w:hAnsi="Mazda Type"/>
          <w:sz w:val="21"/>
          <w:szCs w:val="21"/>
          <w:lang w:val="nl-NL"/>
        </w:rPr>
        <w:t>E</w:t>
      </w:r>
      <w:r w:rsidRPr="00077680">
        <w:rPr>
          <w:rFonts w:ascii="Mazda Type" w:hAnsi="Mazda Type"/>
          <w:sz w:val="21"/>
          <w:szCs w:val="21"/>
          <w:lang w:val="nl-NL"/>
        </w:rPr>
        <w:t>xpression</w:t>
      </w:r>
      <w:proofErr w:type="spellEnd"/>
      <w:r w:rsidRPr="00077680">
        <w:rPr>
          <w:rFonts w:ascii="Mazda Type" w:hAnsi="Mazda Type"/>
          <w:sz w:val="21"/>
          <w:szCs w:val="21"/>
          <w:lang w:val="nl-NL"/>
        </w:rPr>
        <w:t xml:space="preserve">, die het design een scherpe, stijlvolle </w:t>
      </w:r>
      <w:r>
        <w:rPr>
          <w:rFonts w:ascii="Mazda Type" w:hAnsi="Mazda Type"/>
          <w:sz w:val="21"/>
          <w:szCs w:val="21"/>
          <w:lang w:val="nl-NL"/>
        </w:rPr>
        <w:t xml:space="preserve">uitstraling </w:t>
      </w:r>
      <w:r w:rsidRPr="00077680">
        <w:rPr>
          <w:rFonts w:ascii="Mazda Type" w:hAnsi="Mazda Type"/>
          <w:sz w:val="21"/>
          <w:szCs w:val="21"/>
          <w:lang w:val="nl-NL"/>
        </w:rPr>
        <w:t>geeft. Het nieuwe, volledig zwarte interieur wordt verlevendigd door grijze en witte accenten op de stoffen bekleding, en het donkerbruine kurk op de console en de portiergrepen</w:t>
      </w:r>
      <w:r w:rsidRPr="00EC2B0A">
        <w:rPr>
          <w:rFonts w:ascii="Mazda Type" w:hAnsi="Mazda Type"/>
          <w:sz w:val="21"/>
          <w:szCs w:val="21"/>
          <w:lang w:val="nl-NL"/>
        </w:rPr>
        <w:t xml:space="preserve">. </w:t>
      </w:r>
    </w:p>
    <w:p w14:paraId="41180305" w14:textId="77777777" w:rsidR="003A2F27" w:rsidRDefault="003A2F27" w:rsidP="00EC2B0A">
      <w:pPr>
        <w:spacing w:after="240" w:line="276" w:lineRule="auto"/>
        <w:jc w:val="both"/>
        <w:rPr>
          <w:rFonts w:ascii="Mazda Type" w:hAnsi="Mazda Type"/>
          <w:sz w:val="21"/>
          <w:szCs w:val="21"/>
          <w:lang w:val="nl-NL"/>
        </w:rPr>
      </w:pPr>
    </w:p>
    <w:p w14:paraId="054B80D0" w14:textId="77777777" w:rsidR="003A2F27" w:rsidRDefault="003A2F27" w:rsidP="00EC2B0A">
      <w:pPr>
        <w:spacing w:after="240" w:line="276" w:lineRule="auto"/>
        <w:jc w:val="both"/>
        <w:rPr>
          <w:rFonts w:ascii="Mazda Type" w:hAnsi="Mazda Type"/>
          <w:sz w:val="21"/>
          <w:szCs w:val="21"/>
          <w:lang w:val="nl-NL"/>
        </w:rPr>
      </w:pPr>
    </w:p>
    <w:p w14:paraId="17371647" w14:textId="5138A62A" w:rsidR="00CD0F97" w:rsidRDefault="00CD0F97" w:rsidP="00EC2B0A">
      <w:pPr>
        <w:spacing w:after="240" w:line="276" w:lineRule="auto"/>
        <w:jc w:val="both"/>
        <w:rPr>
          <w:rFonts w:ascii="Mazda Type" w:hAnsi="Mazda Type"/>
          <w:b/>
          <w:bCs/>
          <w:sz w:val="21"/>
          <w:szCs w:val="21"/>
          <w:lang w:val="nl-NL"/>
        </w:rPr>
      </w:pPr>
      <w:r w:rsidRPr="00EC2B0A">
        <w:rPr>
          <w:rFonts w:ascii="Mazda Type" w:hAnsi="Mazda Type"/>
          <w:sz w:val="21"/>
          <w:szCs w:val="21"/>
          <w:lang w:val="nl-NL"/>
        </w:rPr>
        <w:lastRenderedPageBreak/>
        <w:t xml:space="preserve">De </w:t>
      </w:r>
      <w:proofErr w:type="spellStart"/>
      <w:r w:rsidRPr="00EC2B0A">
        <w:rPr>
          <w:rFonts w:ascii="Mazda Type" w:hAnsi="Mazda Type"/>
          <w:sz w:val="21"/>
          <w:szCs w:val="21"/>
          <w:lang w:val="nl-NL"/>
        </w:rPr>
        <w:t>Makoto</w:t>
      </w:r>
      <w:proofErr w:type="spellEnd"/>
      <w:r w:rsidRPr="00EC2B0A">
        <w:rPr>
          <w:rFonts w:ascii="Mazda Type" w:hAnsi="Mazda Type"/>
          <w:sz w:val="21"/>
          <w:szCs w:val="21"/>
          <w:lang w:val="nl-NL"/>
        </w:rPr>
        <w:t>-uitvoering</w:t>
      </w:r>
      <w:r>
        <w:rPr>
          <w:rFonts w:ascii="Mazda Type" w:hAnsi="Mazda Type"/>
          <w:b/>
          <w:bCs/>
          <w:sz w:val="21"/>
          <w:szCs w:val="21"/>
          <w:lang w:val="nl-NL"/>
        </w:rPr>
        <w:t xml:space="preserve"> </w:t>
      </w:r>
      <w:r w:rsidRPr="00CD0F97">
        <w:rPr>
          <w:rFonts w:ascii="Mazda Type" w:hAnsi="Mazda Type"/>
          <w:sz w:val="21"/>
          <w:szCs w:val="21"/>
          <w:lang w:val="nl-NL"/>
        </w:rPr>
        <w:t xml:space="preserve">heeft een </w:t>
      </w:r>
      <w:proofErr w:type="spellStart"/>
      <w:r w:rsidRPr="00CD0F97">
        <w:rPr>
          <w:rFonts w:ascii="Mazda Type" w:hAnsi="Mazda Type"/>
          <w:sz w:val="21"/>
          <w:szCs w:val="21"/>
          <w:lang w:val="nl-NL"/>
        </w:rPr>
        <w:t>vanafprijs</w:t>
      </w:r>
      <w:proofErr w:type="spellEnd"/>
      <w:r w:rsidRPr="00CD0F97">
        <w:rPr>
          <w:rFonts w:ascii="Mazda Type" w:hAnsi="Mazda Type"/>
          <w:sz w:val="21"/>
          <w:szCs w:val="21"/>
          <w:lang w:val="nl-NL"/>
        </w:rPr>
        <w:t xml:space="preserve"> van € 3</w:t>
      </w:r>
      <w:r>
        <w:rPr>
          <w:rFonts w:ascii="Mazda Type" w:hAnsi="Mazda Type"/>
          <w:sz w:val="21"/>
          <w:szCs w:val="21"/>
          <w:lang w:val="nl-NL"/>
        </w:rPr>
        <w:t>7</w:t>
      </w:r>
      <w:r w:rsidRPr="00CD0F97">
        <w:rPr>
          <w:rFonts w:ascii="Mazda Type" w:hAnsi="Mazda Type"/>
          <w:sz w:val="21"/>
          <w:szCs w:val="21"/>
          <w:lang w:val="nl-NL"/>
        </w:rPr>
        <w:t>.</w:t>
      </w:r>
      <w:r w:rsidR="008D48FA" w:rsidRPr="00CD0F97">
        <w:rPr>
          <w:rFonts w:ascii="Mazda Type" w:hAnsi="Mazda Type"/>
          <w:sz w:val="21"/>
          <w:szCs w:val="21"/>
          <w:lang w:val="nl-NL"/>
        </w:rPr>
        <w:t>990</w:t>
      </w:r>
      <w:r w:rsidR="008D48FA">
        <w:rPr>
          <w:rFonts w:ascii="Mazda Type" w:hAnsi="Mazda Type"/>
          <w:sz w:val="21"/>
          <w:szCs w:val="21"/>
          <w:lang w:val="nl-NL"/>
        </w:rPr>
        <w:t>,</w:t>
      </w:r>
      <w:r w:rsidR="00A40D36" w:rsidRPr="00CD0F97">
        <w:rPr>
          <w:rFonts w:ascii="Mazda Type" w:hAnsi="Mazda Type"/>
          <w:sz w:val="21"/>
          <w:szCs w:val="21"/>
          <w:lang w:val="nl-NL"/>
        </w:rPr>
        <w:t>-</w:t>
      </w:r>
      <w:r>
        <w:rPr>
          <w:rFonts w:ascii="Mazda Type" w:hAnsi="Mazda Type"/>
          <w:sz w:val="21"/>
          <w:szCs w:val="21"/>
          <w:lang w:val="nl-NL"/>
        </w:rPr>
        <w:t xml:space="preserve"> en heeft </w:t>
      </w:r>
      <w:r w:rsidR="00A40D36">
        <w:rPr>
          <w:rFonts w:ascii="Mazda Type" w:hAnsi="Mazda Type"/>
          <w:sz w:val="21"/>
          <w:szCs w:val="21"/>
          <w:lang w:val="nl-NL"/>
        </w:rPr>
        <w:t xml:space="preserve">onder andere </w:t>
      </w:r>
      <w:r>
        <w:rPr>
          <w:rFonts w:ascii="Mazda Type" w:hAnsi="Mazda Type"/>
          <w:sz w:val="21"/>
          <w:szCs w:val="21"/>
          <w:lang w:val="nl-NL"/>
        </w:rPr>
        <w:t xml:space="preserve">toevoegingen in de afwerking van interieur en exterieur. </w:t>
      </w:r>
      <w:r w:rsidR="00A40D36">
        <w:rPr>
          <w:rFonts w:ascii="Mazda Type" w:hAnsi="Mazda Type"/>
          <w:sz w:val="21"/>
          <w:szCs w:val="21"/>
          <w:lang w:val="nl-NL"/>
        </w:rPr>
        <w:t xml:space="preserve">Voor een meerprijs van </w:t>
      </w:r>
      <w:r w:rsidR="00A40D36" w:rsidRPr="00CD0F97">
        <w:rPr>
          <w:rFonts w:ascii="Mazda Type" w:hAnsi="Mazda Type"/>
          <w:sz w:val="21"/>
          <w:szCs w:val="21"/>
          <w:lang w:val="nl-NL"/>
        </w:rPr>
        <w:t xml:space="preserve">€ </w:t>
      </w:r>
      <w:r w:rsidR="00A40D36">
        <w:rPr>
          <w:rFonts w:ascii="Mazda Type" w:hAnsi="Mazda Type"/>
          <w:sz w:val="21"/>
          <w:szCs w:val="21"/>
          <w:lang w:val="nl-NL"/>
        </w:rPr>
        <w:t>2.000</w:t>
      </w:r>
      <w:r w:rsidR="00A40D36" w:rsidRPr="00CD0F97">
        <w:rPr>
          <w:rFonts w:ascii="Mazda Type" w:hAnsi="Mazda Type"/>
          <w:sz w:val="21"/>
          <w:szCs w:val="21"/>
          <w:lang w:val="nl-NL"/>
        </w:rPr>
        <w:t>,-</w:t>
      </w:r>
      <w:r w:rsidR="00A40D36">
        <w:rPr>
          <w:rFonts w:ascii="Mazda Type" w:hAnsi="Mazda Type"/>
          <w:sz w:val="21"/>
          <w:szCs w:val="21"/>
          <w:lang w:val="nl-NL"/>
        </w:rPr>
        <w:t xml:space="preserve"> is het mogelijk een Premium Pack op de MX-30 te hebben met onder andere 360 graden monitor, </w:t>
      </w:r>
      <w:proofErr w:type="spellStart"/>
      <w:r w:rsidR="00A40D36">
        <w:rPr>
          <w:rFonts w:ascii="Mazda Type" w:hAnsi="Mazda Type"/>
          <w:sz w:val="21"/>
          <w:szCs w:val="21"/>
          <w:lang w:val="nl-NL"/>
        </w:rPr>
        <w:t>Bose</w:t>
      </w:r>
      <w:proofErr w:type="spellEnd"/>
      <w:r w:rsidR="00A40D36" w:rsidRPr="00A40D36">
        <w:rPr>
          <w:rFonts w:ascii="Mazda Type" w:hAnsi="Mazda Type"/>
          <w:sz w:val="21"/>
          <w:szCs w:val="21"/>
          <w:lang w:val="nl-NL"/>
        </w:rPr>
        <w:t>®</w:t>
      </w:r>
      <w:r w:rsidR="00A40D36">
        <w:rPr>
          <w:rFonts w:ascii="Mazda Type" w:hAnsi="Mazda Type"/>
          <w:sz w:val="21"/>
          <w:szCs w:val="21"/>
          <w:lang w:val="nl-NL"/>
        </w:rPr>
        <w:t xml:space="preserve"> premium audiosysteem en extra veiligheidssystemen. Tot slot is een sunroof optioneel op deze uitvoering voor een meerprijs van </w:t>
      </w:r>
      <w:r w:rsidR="00A40D36" w:rsidRPr="00CD0F97">
        <w:rPr>
          <w:rFonts w:ascii="Mazda Type" w:hAnsi="Mazda Type"/>
          <w:sz w:val="21"/>
          <w:szCs w:val="21"/>
          <w:lang w:val="nl-NL"/>
        </w:rPr>
        <w:t xml:space="preserve">€ </w:t>
      </w:r>
      <w:r w:rsidR="008D48FA">
        <w:rPr>
          <w:rFonts w:ascii="Mazda Type" w:hAnsi="Mazda Type"/>
          <w:sz w:val="21"/>
          <w:szCs w:val="21"/>
          <w:lang w:val="nl-NL"/>
        </w:rPr>
        <w:t>1.000</w:t>
      </w:r>
      <w:r w:rsidR="008D48FA" w:rsidRPr="00CD0F97">
        <w:rPr>
          <w:rFonts w:ascii="Mazda Type" w:hAnsi="Mazda Type"/>
          <w:sz w:val="21"/>
          <w:szCs w:val="21"/>
          <w:lang w:val="nl-NL"/>
        </w:rPr>
        <w:t>, -</w:t>
      </w:r>
      <w:r w:rsidR="00A40D36">
        <w:rPr>
          <w:rFonts w:ascii="Mazda Type" w:hAnsi="Mazda Type"/>
          <w:sz w:val="21"/>
          <w:szCs w:val="21"/>
          <w:lang w:val="nl-NL"/>
        </w:rPr>
        <w:t xml:space="preserve">. </w:t>
      </w:r>
    </w:p>
    <w:p w14:paraId="53B0A5F9" w14:textId="1662BC52" w:rsidR="00E45E92" w:rsidRPr="00E241B1" w:rsidRDefault="00CD0F97" w:rsidP="00E45E92">
      <w:pPr>
        <w:spacing w:after="240" w:line="276" w:lineRule="auto"/>
        <w:rPr>
          <w:rFonts w:ascii="Mazda Type" w:hAnsi="Mazda Type"/>
          <w:b/>
          <w:bCs/>
          <w:sz w:val="21"/>
          <w:szCs w:val="21"/>
          <w:lang w:val="nl-NL"/>
        </w:rPr>
      </w:pPr>
      <w:r>
        <w:rPr>
          <w:rFonts w:ascii="Mazda Type" w:hAnsi="Mazda Type"/>
          <w:b/>
          <w:bCs/>
          <w:sz w:val="21"/>
          <w:szCs w:val="21"/>
          <w:lang w:val="nl-NL"/>
        </w:rPr>
        <w:t xml:space="preserve">Technische updates met verbeterde </w:t>
      </w:r>
      <w:proofErr w:type="spellStart"/>
      <w:r>
        <w:rPr>
          <w:rFonts w:ascii="Mazda Type" w:hAnsi="Mazda Type"/>
          <w:b/>
          <w:bCs/>
          <w:sz w:val="21"/>
          <w:szCs w:val="21"/>
          <w:lang w:val="nl-NL"/>
        </w:rPr>
        <w:t>snellaadprestaties</w:t>
      </w:r>
      <w:proofErr w:type="spellEnd"/>
    </w:p>
    <w:p w14:paraId="5E49BDDF" w14:textId="032F7647" w:rsidR="0020770F" w:rsidRDefault="00615E86" w:rsidP="00615C07">
      <w:pPr>
        <w:spacing w:after="240" w:line="276" w:lineRule="auto"/>
        <w:jc w:val="both"/>
        <w:rPr>
          <w:rFonts w:ascii="Mazda Type" w:hAnsi="Mazda Type"/>
          <w:sz w:val="21"/>
          <w:szCs w:val="21"/>
          <w:lang w:val="nl-NL"/>
        </w:rPr>
      </w:pPr>
      <w:r w:rsidRPr="00077680">
        <w:rPr>
          <w:rFonts w:ascii="Mazda Type" w:hAnsi="Mazda Type"/>
          <w:sz w:val="21"/>
          <w:szCs w:val="21"/>
          <w:lang w:val="nl-NL"/>
        </w:rPr>
        <w:t>De t</w:t>
      </w:r>
      <w:r w:rsidR="0020770F" w:rsidRPr="00077680">
        <w:rPr>
          <w:rFonts w:ascii="Mazda Type" w:hAnsi="Mazda Type"/>
          <w:sz w:val="21"/>
          <w:szCs w:val="21"/>
          <w:lang w:val="nl-NL"/>
        </w:rPr>
        <w:t xml:space="preserve">echnische updates </w:t>
      </w:r>
      <w:r w:rsidRPr="00077680">
        <w:rPr>
          <w:rFonts w:ascii="Mazda Type" w:hAnsi="Mazda Type"/>
          <w:sz w:val="21"/>
          <w:szCs w:val="21"/>
          <w:lang w:val="nl-NL"/>
        </w:rPr>
        <w:t>die zijn doorgevoerd bij</w:t>
      </w:r>
      <w:r w:rsidR="0020770F" w:rsidRPr="00077680">
        <w:rPr>
          <w:rFonts w:ascii="Mazda Type" w:hAnsi="Mazda Type"/>
          <w:sz w:val="21"/>
          <w:szCs w:val="21"/>
          <w:lang w:val="nl-NL"/>
        </w:rPr>
        <w:t xml:space="preserve"> de Mazda MX-30 </w:t>
      </w:r>
      <w:r w:rsidR="00FC1231">
        <w:rPr>
          <w:rFonts w:ascii="Mazda Type" w:hAnsi="Mazda Type"/>
          <w:sz w:val="21"/>
          <w:szCs w:val="21"/>
          <w:lang w:val="nl-NL"/>
        </w:rPr>
        <w:t xml:space="preserve">modeljaar </w:t>
      </w:r>
      <w:r w:rsidR="0020770F" w:rsidRPr="00077680">
        <w:rPr>
          <w:rFonts w:ascii="Mazda Type" w:hAnsi="Mazda Type"/>
          <w:sz w:val="21"/>
          <w:szCs w:val="21"/>
          <w:lang w:val="nl-NL"/>
        </w:rPr>
        <w:t>2022</w:t>
      </w:r>
      <w:r w:rsidRPr="00077680">
        <w:rPr>
          <w:rFonts w:ascii="Mazda Type" w:hAnsi="Mazda Type"/>
          <w:sz w:val="21"/>
          <w:szCs w:val="21"/>
          <w:lang w:val="nl-NL"/>
        </w:rPr>
        <w:t xml:space="preserve"> </w:t>
      </w:r>
      <w:r w:rsidR="0020770F" w:rsidRPr="00077680">
        <w:rPr>
          <w:rFonts w:ascii="Mazda Type" w:hAnsi="Mazda Type"/>
          <w:sz w:val="21"/>
          <w:szCs w:val="21"/>
          <w:lang w:val="nl-NL"/>
        </w:rPr>
        <w:t>maken hem nog gebruiksvriendelijker. De BEV ondersteunt nu drie</w:t>
      </w:r>
      <w:r w:rsidR="00942FBF">
        <w:rPr>
          <w:rFonts w:ascii="Mazda Type" w:hAnsi="Mazda Type"/>
          <w:sz w:val="21"/>
          <w:szCs w:val="21"/>
          <w:lang w:val="nl-NL"/>
        </w:rPr>
        <w:t>-fase AC-laden tot</w:t>
      </w:r>
      <w:r w:rsidR="0020770F" w:rsidRPr="00077680">
        <w:rPr>
          <w:rFonts w:ascii="Mazda Type" w:hAnsi="Mazda Type"/>
          <w:sz w:val="21"/>
          <w:szCs w:val="21"/>
          <w:lang w:val="nl-NL"/>
        </w:rPr>
        <w:t xml:space="preserve"> 11 kW. De </w:t>
      </w:r>
      <w:proofErr w:type="spellStart"/>
      <w:r w:rsidR="0020770F" w:rsidRPr="00077680">
        <w:rPr>
          <w:rFonts w:ascii="Mazda Type" w:hAnsi="Mazda Type"/>
          <w:sz w:val="21"/>
          <w:szCs w:val="21"/>
          <w:lang w:val="nl-NL"/>
        </w:rPr>
        <w:t>snellaadprestaties</w:t>
      </w:r>
      <w:proofErr w:type="spellEnd"/>
      <w:r w:rsidR="0020770F" w:rsidRPr="00077680">
        <w:rPr>
          <w:rFonts w:ascii="Mazda Type" w:hAnsi="Mazda Type"/>
          <w:sz w:val="21"/>
          <w:szCs w:val="21"/>
          <w:lang w:val="nl-NL"/>
        </w:rPr>
        <w:t xml:space="preserve"> op gelijkstroom zijn ook verbeterd door het maximale vermogen dat </w:t>
      </w:r>
      <w:r w:rsidR="009B6228" w:rsidRPr="00077680">
        <w:rPr>
          <w:rFonts w:ascii="Mazda Type" w:hAnsi="Mazda Type"/>
          <w:sz w:val="21"/>
          <w:szCs w:val="21"/>
          <w:lang w:val="nl-NL"/>
        </w:rPr>
        <w:t>de auto</w:t>
      </w:r>
      <w:r w:rsidR="0020770F" w:rsidRPr="00077680">
        <w:rPr>
          <w:rFonts w:ascii="Mazda Type" w:hAnsi="Mazda Type"/>
          <w:sz w:val="21"/>
          <w:szCs w:val="21"/>
          <w:lang w:val="nl-NL"/>
        </w:rPr>
        <w:t xml:space="preserve"> kan accepteren te verhogen van 40 kW naar 50 kW. Hierdoor is de DC-</w:t>
      </w:r>
      <w:proofErr w:type="spellStart"/>
      <w:r w:rsidR="0020770F" w:rsidRPr="00077680">
        <w:rPr>
          <w:rFonts w:ascii="Mazda Type" w:hAnsi="Mazda Type"/>
          <w:sz w:val="21"/>
          <w:szCs w:val="21"/>
          <w:lang w:val="nl-NL"/>
        </w:rPr>
        <w:t>snellaadtijd</w:t>
      </w:r>
      <w:proofErr w:type="spellEnd"/>
      <w:r w:rsidR="0020770F" w:rsidRPr="00077680">
        <w:rPr>
          <w:rFonts w:ascii="Mazda Type" w:hAnsi="Mazda Type"/>
          <w:sz w:val="21"/>
          <w:szCs w:val="21"/>
          <w:lang w:val="nl-NL"/>
        </w:rPr>
        <w:t xml:space="preserve"> met tien minuten verkort tot </w:t>
      </w:r>
      <w:r w:rsidR="0020770F" w:rsidRPr="00FC1231">
        <w:rPr>
          <w:rFonts w:ascii="Mazda Type" w:hAnsi="Mazda Type"/>
          <w:sz w:val="21"/>
          <w:szCs w:val="21"/>
          <w:lang w:val="nl-NL"/>
        </w:rPr>
        <w:t>slechts 26 minuten.</w:t>
      </w:r>
      <w:r w:rsidR="00A81441" w:rsidRPr="00FC1231">
        <w:rPr>
          <w:rStyle w:val="Voetnootmarkering"/>
          <w:rFonts w:ascii="Mazda Type" w:hAnsi="Mazda Type"/>
          <w:sz w:val="21"/>
          <w:szCs w:val="21"/>
          <w:lang w:val="nl-NL"/>
        </w:rPr>
        <w:footnoteReference w:id="1"/>
      </w:r>
    </w:p>
    <w:p w14:paraId="3A8B6546" w14:textId="77777777" w:rsidR="009A0B4F" w:rsidRDefault="009A0B4F" w:rsidP="009A0B4F">
      <w:pPr>
        <w:spacing w:after="240" w:line="276" w:lineRule="auto"/>
        <w:jc w:val="both"/>
        <w:rPr>
          <w:rFonts w:ascii="Mazda Type" w:hAnsi="Mazda Type"/>
          <w:sz w:val="21"/>
          <w:szCs w:val="21"/>
          <w:lang w:val="nl-NL"/>
        </w:rPr>
      </w:pPr>
      <w:r>
        <w:rPr>
          <w:rFonts w:ascii="Mazda Type" w:hAnsi="Mazda Type"/>
          <w:sz w:val="21"/>
          <w:szCs w:val="21"/>
          <w:lang w:val="nl-NL"/>
        </w:rPr>
        <w:t>Het EV-geluid van de MX-30 zorgt ervoor dat bestuurders onbewust de hoeveelheid koppel kunnen herkennen die door de krachtbron wordt gegenereerd. Voor 2022 is de geluidsfrequentie verder geoptimaliseerd om zoveel mogelijk te lijken op andere geluiden die te horen zijn terwijl de auto rijdt, zoals het windgeruis en de geluiden die de wielen veroorzaken. Het doel is dat de bestuurder de hoeveelheid koppel op een natuurlijke manier kan herkennen, zonder het gevoel te hebben dat het geluid ongewoon is.</w:t>
      </w:r>
    </w:p>
    <w:p w14:paraId="6CA5E9CB" w14:textId="62010D4B" w:rsidR="007E217A" w:rsidRPr="007E217A" w:rsidRDefault="007E217A" w:rsidP="00FC1231">
      <w:pPr>
        <w:spacing w:after="240" w:line="276" w:lineRule="auto"/>
        <w:jc w:val="both"/>
        <w:rPr>
          <w:rFonts w:ascii="Mazda Type" w:hAnsi="Mazda Type"/>
          <w:b/>
          <w:bCs/>
          <w:sz w:val="21"/>
          <w:szCs w:val="21"/>
          <w:lang w:val="nl-NL"/>
        </w:rPr>
      </w:pPr>
      <w:r w:rsidRPr="007E217A">
        <w:rPr>
          <w:rFonts w:ascii="Mazda Type" w:hAnsi="Mazda Type"/>
          <w:b/>
          <w:bCs/>
          <w:sz w:val="21"/>
          <w:szCs w:val="21"/>
          <w:lang w:val="nl-NL"/>
        </w:rPr>
        <w:t>Uitbreiding kleurenschema voor interieur en exterieur</w:t>
      </w:r>
    </w:p>
    <w:p w14:paraId="7733F143" w14:textId="7C3C69E3" w:rsidR="00FC1231" w:rsidRDefault="0020770F" w:rsidP="00FC1231">
      <w:pPr>
        <w:spacing w:after="240" w:line="276" w:lineRule="auto"/>
        <w:jc w:val="both"/>
        <w:rPr>
          <w:rFonts w:ascii="Mazda Type" w:hAnsi="Mazda Type"/>
          <w:sz w:val="21"/>
          <w:szCs w:val="21"/>
          <w:lang w:val="nl-NL"/>
        </w:rPr>
      </w:pPr>
      <w:r w:rsidRPr="00077680">
        <w:rPr>
          <w:rFonts w:ascii="Mazda Type" w:hAnsi="Mazda Type"/>
          <w:sz w:val="21"/>
          <w:szCs w:val="21"/>
          <w:lang w:val="nl-NL"/>
        </w:rPr>
        <w:t xml:space="preserve">Het aantal </w:t>
      </w:r>
      <w:proofErr w:type="spellStart"/>
      <w:r w:rsidR="00AD00DB" w:rsidRPr="00077680">
        <w:rPr>
          <w:rFonts w:ascii="Mazda Type" w:hAnsi="Mazda Type"/>
          <w:sz w:val="21"/>
          <w:szCs w:val="21"/>
          <w:lang w:val="nl-NL"/>
        </w:rPr>
        <w:t>multi</w:t>
      </w:r>
      <w:r w:rsidR="002B5AD6" w:rsidRPr="00077680">
        <w:rPr>
          <w:rFonts w:ascii="Mazda Type" w:hAnsi="Mazda Type"/>
          <w:sz w:val="21"/>
          <w:szCs w:val="21"/>
          <w:lang w:val="nl-NL"/>
        </w:rPr>
        <w:t>-tone</w:t>
      </w:r>
      <w:proofErr w:type="spellEnd"/>
      <w:r w:rsidR="002B5AD6" w:rsidRPr="00077680">
        <w:rPr>
          <w:rFonts w:ascii="Mazda Type" w:hAnsi="Mazda Type"/>
          <w:sz w:val="21"/>
          <w:szCs w:val="21"/>
          <w:lang w:val="nl-NL"/>
        </w:rPr>
        <w:t xml:space="preserve"> </w:t>
      </w:r>
      <w:r w:rsidRPr="00077680">
        <w:rPr>
          <w:rFonts w:ascii="Mazda Type" w:hAnsi="Mazda Type"/>
          <w:sz w:val="21"/>
          <w:szCs w:val="21"/>
          <w:lang w:val="nl-NL"/>
        </w:rPr>
        <w:t>kleurenschema</w:t>
      </w:r>
      <w:r w:rsidR="002B5AD6" w:rsidRPr="00077680">
        <w:rPr>
          <w:rFonts w:ascii="Mazda Type" w:hAnsi="Mazda Type"/>
          <w:sz w:val="21"/>
          <w:szCs w:val="21"/>
          <w:lang w:val="nl-NL"/>
        </w:rPr>
        <w:t>’</w:t>
      </w:r>
      <w:r w:rsidRPr="00077680">
        <w:rPr>
          <w:rFonts w:ascii="Mazda Type" w:hAnsi="Mazda Type"/>
          <w:sz w:val="21"/>
          <w:szCs w:val="21"/>
          <w:lang w:val="nl-NL"/>
        </w:rPr>
        <w:t xml:space="preserve">s is uitgebreid tot vier, </w:t>
      </w:r>
      <w:r w:rsidR="00166530" w:rsidRPr="00077680">
        <w:rPr>
          <w:rFonts w:ascii="Mazda Type" w:hAnsi="Mazda Type"/>
          <w:sz w:val="21"/>
          <w:szCs w:val="21"/>
          <w:lang w:val="nl-NL"/>
        </w:rPr>
        <w:t>waarbij</w:t>
      </w:r>
      <w:r w:rsidRPr="00077680">
        <w:rPr>
          <w:rFonts w:ascii="Mazda Type" w:hAnsi="Mazda Type"/>
          <w:sz w:val="21"/>
          <w:szCs w:val="21"/>
          <w:lang w:val="nl-NL"/>
        </w:rPr>
        <w:t xml:space="preserve"> Jet Black en </w:t>
      </w:r>
      <w:proofErr w:type="spellStart"/>
      <w:r w:rsidRPr="00077680">
        <w:rPr>
          <w:rFonts w:ascii="Mazda Type" w:hAnsi="Mazda Type"/>
          <w:sz w:val="21"/>
          <w:szCs w:val="21"/>
          <w:lang w:val="nl-NL"/>
        </w:rPr>
        <w:t>Mazda</w:t>
      </w:r>
      <w:r w:rsidR="00166530" w:rsidRPr="00077680">
        <w:rPr>
          <w:rFonts w:ascii="Mazda Type" w:hAnsi="Mazda Type"/>
          <w:sz w:val="21"/>
          <w:szCs w:val="21"/>
          <w:lang w:val="nl-NL"/>
        </w:rPr>
        <w:t>’</w:t>
      </w:r>
      <w:r w:rsidRPr="00077680">
        <w:rPr>
          <w:rFonts w:ascii="Mazda Type" w:hAnsi="Mazda Type"/>
          <w:sz w:val="21"/>
          <w:szCs w:val="21"/>
          <w:lang w:val="nl-NL"/>
        </w:rPr>
        <w:t>s</w:t>
      </w:r>
      <w:proofErr w:type="spellEnd"/>
      <w:r w:rsidRPr="00077680">
        <w:rPr>
          <w:rFonts w:ascii="Mazda Type" w:hAnsi="Mazda Type"/>
          <w:sz w:val="21"/>
          <w:szCs w:val="21"/>
          <w:lang w:val="nl-NL"/>
        </w:rPr>
        <w:t xml:space="preserve"> nieuwe </w:t>
      </w:r>
      <w:r w:rsidR="00166530" w:rsidRPr="00077680">
        <w:rPr>
          <w:rFonts w:ascii="Mazda Type" w:hAnsi="Mazda Type"/>
          <w:sz w:val="21"/>
          <w:szCs w:val="21"/>
          <w:lang w:val="nl-NL"/>
        </w:rPr>
        <w:t xml:space="preserve">kleur </w:t>
      </w:r>
      <w:proofErr w:type="spellStart"/>
      <w:r w:rsidRPr="00077680">
        <w:rPr>
          <w:rFonts w:ascii="Mazda Type" w:hAnsi="Mazda Type"/>
          <w:sz w:val="21"/>
          <w:szCs w:val="21"/>
          <w:lang w:val="nl-NL"/>
        </w:rPr>
        <w:t>Zircon</w:t>
      </w:r>
      <w:proofErr w:type="spellEnd"/>
      <w:r w:rsidRPr="00077680">
        <w:rPr>
          <w:rFonts w:ascii="Mazda Type" w:hAnsi="Mazda Type"/>
          <w:sz w:val="21"/>
          <w:szCs w:val="21"/>
          <w:lang w:val="nl-NL"/>
        </w:rPr>
        <w:t xml:space="preserve"> Sand </w:t>
      </w:r>
      <w:r w:rsidR="00166530" w:rsidRPr="00077680">
        <w:rPr>
          <w:rFonts w:ascii="Mazda Type" w:hAnsi="Mazda Type"/>
          <w:sz w:val="21"/>
          <w:szCs w:val="21"/>
          <w:lang w:val="nl-NL"/>
        </w:rPr>
        <w:t xml:space="preserve">zijn </w:t>
      </w:r>
      <w:r w:rsidRPr="00077680">
        <w:rPr>
          <w:rFonts w:ascii="Mazda Type" w:hAnsi="Mazda Type"/>
          <w:sz w:val="21"/>
          <w:szCs w:val="21"/>
          <w:lang w:val="nl-NL"/>
        </w:rPr>
        <w:t>toegevoegd aan het gamma.</w:t>
      </w:r>
      <w:r w:rsidR="00FC1231">
        <w:rPr>
          <w:rFonts w:ascii="Mazda Type" w:hAnsi="Mazda Type"/>
          <w:sz w:val="21"/>
          <w:szCs w:val="21"/>
          <w:lang w:val="nl-NL"/>
        </w:rPr>
        <w:t xml:space="preserve"> </w:t>
      </w:r>
      <w:r w:rsidR="00FB3F00">
        <w:rPr>
          <w:rFonts w:ascii="Mazda Type" w:hAnsi="Mazda Type"/>
          <w:sz w:val="21"/>
          <w:szCs w:val="21"/>
          <w:lang w:val="nl-NL"/>
        </w:rPr>
        <w:t>Gepaard met</w:t>
      </w:r>
      <w:r w:rsidRPr="00077680">
        <w:rPr>
          <w:rFonts w:ascii="Mazda Type" w:hAnsi="Mazda Type"/>
          <w:sz w:val="21"/>
          <w:szCs w:val="21"/>
          <w:lang w:val="nl-NL"/>
        </w:rPr>
        <w:t xml:space="preserve"> het volledig zwarte </w:t>
      </w:r>
      <w:r w:rsidR="00166530" w:rsidRPr="00077680">
        <w:rPr>
          <w:rFonts w:ascii="Mazda Type" w:hAnsi="Mazda Type"/>
          <w:sz w:val="21"/>
          <w:szCs w:val="21"/>
          <w:lang w:val="nl-NL"/>
        </w:rPr>
        <w:t xml:space="preserve">Urban </w:t>
      </w:r>
      <w:proofErr w:type="spellStart"/>
      <w:r w:rsidR="00A453C7">
        <w:rPr>
          <w:rFonts w:ascii="Mazda Type" w:hAnsi="Mazda Type"/>
          <w:sz w:val="21"/>
          <w:szCs w:val="21"/>
          <w:lang w:val="nl-NL"/>
        </w:rPr>
        <w:t>E</w:t>
      </w:r>
      <w:r w:rsidR="00166530" w:rsidRPr="00077680">
        <w:rPr>
          <w:rFonts w:ascii="Mazda Type" w:hAnsi="Mazda Type"/>
          <w:sz w:val="21"/>
          <w:szCs w:val="21"/>
          <w:lang w:val="nl-NL"/>
        </w:rPr>
        <w:t>xpression</w:t>
      </w:r>
      <w:proofErr w:type="spellEnd"/>
      <w:r w:rsidR="00166530" w:rsidRPr="00077680">
        <w:rPr>
          <w:rFonts w:ascii="Mazda Type" w:hAnsi="Mazda Type"/>
          <w:sz w:val="21"/>
          <w:szCs w:val="21"/>
          <w:lang w:val="nl-NL"/>
        </w:rPr>
        <w:t>-</w:t>
      </w:r>
      <w:r w:rsidRPr="00077680">
        <w:rPr>
          <w:rFonts w:ascii="Mazda Type" w:hAnsi="Mazda Type"/>
          <w:sz w:val="21"/>
          <w:szCs w:val="21"/>
          <w:lang w:val="nl-NL"/>
        </w:rPr>
        <w:t>interieur i</w:t>
      </w:r>
      <w:r w:rsidR="000A1961" w:rsidRPr="00077680">
        <w:rPr>
          <w:rFonts w:ascii="Mazda Type" w:hAnsi="Mazda Type"/>
          <w:sz w:val="21"/>
          <w:szCs w:val="21"/>
          <w:lang w:val="nl-NL"/>
        </w:rPr>
        <w:t xml:space="preserve">s </w:t>
      </w:r>
      <w:proofErr w:type="spellStart"/>
      <w:r w:rsidRPr="00077680">
        <w:rPr>
          <w:rFonts w:ascii="Mazda Type" w:hAnsi="Mazda Type"/>
          <w:sz w:val="21"/>
          <w:szCs w:val="21"/>
          <w:lang w:val="nl-NL"/>
        </w:rPr>
        <w:t>Zircon</w:t>
      </w:r>
      <w:proofErr w:type="spellEnd"/>
      <w:r w:rsidRPr="00077680">
        <w:rPr>
          <w:rFonts w:ascii="Mazda Type" w:hAnsi="Mazda Type"/>
          <w:sz w:val="21"/>
          <w:szCs w:val="21"/>
          <w:lang w:val="nl-NL"/>
        </w:rPr>
        <w:t xml:space="preserve"> Sand een natuurlijk beige dat geïnspireerd is </w:t>
      </w:r>
      <w:r w:rsidR="00870757">
        <w:rPr>
          <w:rFonts w:ascii="Mazda Type" w:hAnsi="Mazda Type"/>
          <w:sz w:val="21"/>
          <w:szCs w:val="21"/>
          <w:lang w:val="nl-NL"/>
        </w:rPr>
        <w:t>op de kleur van</w:t>
      </w:r>
      <w:r w:rsidRPr="00077680">
        <w:rPr>
          <w:rFonts w:ascii="Mazda Type" w:hAnsi="Mazda Type"/>
          <w:sz w:val="21"/>
          <w:szCs w:val="21"/>
          <w:lang w:val="nl-NL"/>
        </w:rPr>
        <w:t xml:space="preserve"> zirkoonzand, </w:t>
      </w:r>
      <w:r w:rsidR="000A1961" w:rsidRPr="00077680">
        <w:rPr>
          <w:rFonts w:ascii="Mazda Type" w:hAnsi="Mazda Type"/>
          <w:sz w:val="21"/>
          <w:szCs w:val="21"/>
          <w:lang w:val="nl-NL"/>
        </w:rPr>
        <w:t>w</w:t>
      </w:r>
      <w:r w:rsidRPr="00077680">
        <w:rPr>
          <w:rFonts w:ascii="Mazda Type" w:hAnsi="Mazda Type"/>
          <w:sz w:val="21"/>
          <w:szCs w:val="21"/>
          <w:lang w:val="nl-NL"/>
        </w:rPr>
        <w:t xml:space="preserve">at </w:t>
      </w:r>
      <w:proofErr w:type="spellStart"/>
      <w:r w:rsidRPr="00077680">
        <w:rPr>
          <w:rFonts w:ascii="Mazda Type" w:hAnsi="Mazda Type"/>
          <w:sz w:val="21"/>
          <w:szCs w:val="21"/>
          <w:lang w:val="nl-NL"/>
        </w:rPr>
        <w:t>Mazda</w:t>
      </w:r>
      <w:r w:rsidR="000A1961" w:rsidRPr="00077680">
        <w:rPr>
          <w:rFonts w:ascii="Mazda Type" w:hAnsi="Mazda Type"/>
          <w:sz w:val="21"/>
          <w:szCs w:val="21"/>
          <w:lang w:val="nl-NL"/>
        </w:rPr>
        <w:t>’s</w:t>
      </w:r>
      <w:proofErr w:type="spellEnd"/>
      <w:r w:rsidRPr="00077680">
        <w:rPr>
          <w:rFonts w:ascii="Mazda Type" w:hAnsi="Mazda Type"/>
          <w:sz w:val="21"/>
          <w:szCs w:val="21"/>
          <w:lang w:val="nl-NL"/>
        </w:rPr>
        <w:t xml:space="preserve"> erfgoed </w:t>
      </w:r>
      <w:r w:rsidR="000A1961" w:rsidRPr="00077680">
        <w:rPr>
          <w:rFonts w:ascii="Mazda Type" w:hAnsi="Mazda Type"/>
          <w:sz w:val="21"/>
          <w:szCs w:val="21"/>
          <w:lang w:val="nl-NL"/>
        </w:rPr>
        <w:t>met betrekking tot de</w:t>
      </w:r>
      <w:r w:rsidRPr="00077680">
        <w:rPr>
          <w:rFonts w:ascii="Mazda Type" w:hAnsi="Mazda Type"/>
          <w:sz w:val="21"/>
          <w:szCs w:val="21"/>
          <w:lang w:val="nl-NL"/>
        </w:rPr>
        <w:t xml:space="preserve"> productie van gietvormen weerspiegelt. </w:t>
      </w:r>
    </w:p>
    <w:p w14:paraId="568238A6" w14:textId="557EA9A0" w:rsidR="0020770F" w:rsidRDefault="0020770F" w:rsidP="00FC1231">
      <w:pPr>
        <w:spacing w:after="240" w:line="276" w:lineRule="auto"/>
        <w:jc w:val="both"/>
        <w:rPr>
          <w:rFonts w:ascii="Mazda Type" w:hAnsi="Mazda Type"/>
          <w:sz w:val="21"/>
          <w:szCs w:val="21"/>
          <w:lang w:val="nl-NL"/>
        </w:rPr>
      </w:pPr>
      <w:r w:rsidRPr="00077680">
        <w:rPr>
          <w:rFonts w:ascii="Mazda Type" w:hAnsi="Mazda Type"/>
          <w:sz w:val="21"/>
          <w:szCs w:val="21"/>
          <w:lang w:val="nl-NL"/>
        </w:rPr>
        <w:t xml:space="preserve">Het tweede nieuwe </w:t>
      </w:r>
      <w:proofErr w:type="spellStart"/>
      <w:r w:rsidR="00AD00DB" w:rsidRPr="00077680">
        <w:rPr>
          <w:rFonts w:ascii="Mazda Type" w:hAnsi="Mazda Type"/>
          <w:sz w:val="21"/>
          <w:szCs w:val="21"/>
          <w:lang w:val="nl-NL"/>
        </w:rPr>
        <w:t>multi</w:t>
      </w:r>
      <w:r w:rsidR="003A3C78" w:rsidRPr="00077680">
        <w:rPr>
          <w:rFonts w:ascii="Mazda Type" w:hAnsi="Mazda Type"/>
          <w:sz w:val="21"/>
          <w:szCs w:val="21"/>
          <w:lang w:val="nl-NL"/>
        </w:rPr>
        <w:t>-</w:t>
      </w:r>
      <w:r w:rsidRPr="00077680">
        <w:rPr>
          <w:rFonts w:ascii="Mazda Type" w:hAnsi="Mazda Type"/>
          <w:sz w:val="21"/>
          <w:szCs w:val="21"/>
          <w:lang w:val="nl-NL"/>
        </w:rPr>
        <w:t>tone</w:t>
      </w:r>
      <w:proofErr w:type="spellEnd"/>
      <w:r w:rsidRPr="00077680">
        <w:rPr>
          <w:rFonts w:ascii="Mazda Type" w:hAnsi="Mazda Type"/>
          <w:sz w:val="21"/>
          <w:szCs w:val="21"/>
          <w:lang w:val="nl-NL"/>
        </w:rPr>
        <w:t xml:space="preserve"> kleurenschema </w:t>
      </w:r>
      <w:r w:rsidR="003A3C78" w:rsidRPr="00077680">
        <w:rPr>
          <w:rFonts w:ascii="Mazda Type" w:hAnsi="Mazda Type"/>
          <w:sz w:val="21"/>
          <w:szCs w:val="21"/>
          <w:lang w:val="nl-NL"/>
        </w:rPr>
        <w:t>koppelt</w:t>
      </w:r>
      <w:r w:rsidRPr="00077680">
        <w:rPr>
          <w:rFonts w:ascii="Mazda Type" w:hAnsi="Mazda Type"/>
          <w:sz w:val="21"/>
          <w:szCs w:val="21"/>
          <w:lang w:val="nl-NL"/>
        </w:rPr>
        <w:t xml:space="preserve"> een Jet Black </w:t>
      </w:r>
      <w:r w:rsidR="003A3C78" w:rsidRPr="00077680">
        <w:rPr>
          <w:rFonts w:ascii="Mazda Type" w:hAnsi="Mazda Type"/>
          <w:sz w:val="21"/>
          <w:szCs w:val="21"/>
          <w:lang w:val="nl-NL"/>
        </w:rPr>
        <w:t>afwerking van de carrosserie</w:t>
      </w:r>
      <w:r w:rsidRPr="00077680">
        <w:rPr>
          <w:rFonts w:ascii="Mazda Type" w:hAnsi="Mazda Type"/>
          <w:sz w:val="21"/>
          <w:szCs w:val="21"/>
          <w:lang w:val="nl-NL"/>
        </w:rPr>
        <w:t xml:space="preserve"> en</w:t>
      </w:r>
      <w:r w:rsidR="003A3C78" w:rsidRPr="00077680">
        <w:rPr>
          <w:rFonts w:ascii="Mazda Type" w:hAnsi="Mazda Type"/>
          <w:sz w:val="21"/>
          <w:szCs w:val="21"/>
          <w:lang w:val="nl-NL"/>
        </w:rPr>
        <w:t xml:space="preserve"> het</w:t>
      </w:r>
      <w:r w:rsidRPr="00077680">
        <w:rPr>
          <w:rFonts w:ascii="Mazda Type" w:hAnsi="Mazda Type"/>
          <w:sz w:val="21"/>
          <w:szCs w:val="21"/>
          <w:lang w:val="nl-NL"/>
        </w:rPr>
        <w:t xml:space="preserve"> dak aan zilverkleurige s</w:t>
      </w:r>
      <w:r w:rsidR="003A3C78" w:rsidRPr="00077680">
        <w:rPr>
          <w:rFonts w:ascii="Mazda Type" w:hAnsi="Mazda Type"/>
          <w:sz w:val="21"/>
          <w:szCs w:val="21"/>
          <w:lang w:val="nl-NL"/>
        </w:rPr>
        <w:t>ier</w:t>
      </w:r>
      <w:r w:rsidRPr="00077680">
        <w:rPr>
          <w:rFonts w:ascii="Mazda Type" w:hAnsi="Mazda Type"/>
          <w:sz w:val="21"/>
          <w:szCs w:val="21"/>
          <w:lang w:val="nl-NL"/>
        </w:rPr>
        <w:t xml:space="preserve">lijsten en, </w:t>
      </w:r>
      <w:r w:rsidR="003A3C78" w:rsidRPr="00077680">
        <w:rPr>
          <w:rFonts w:ascii="Mazda Type" w:hAnsi="Mazda Type"/>
          <w:sz w:val="21"/>
          <w:szCs w:val="21"/>
          <w:lang w:val="nl-NL"/>
        </w:rPr>
        <w:t>wederom</w:t>
      </w:r>
      <w:r w:rsidRPr="00077680">
        <w:rPr>
          <w:rFonts w:ascii="Mazda Type" w:hAnsi="Mazda Type"/>
          <w:sz w:val="21"/>
          <w:szCs w:val="21"/>
          <w:lang w:val="nl-NL"/>
        </w:rPr>
        <w:t>, een volledig zwart interieur. Bovendien wordt het bestaande</w:t>
      </w:r>
      <w:r w:rsidR="00FC1231">
        <w:rPr>
          <w:rFonts w:ascii="Mazda Type" w:hAnsi="Mazda Type"/>
          <w:sz w:val="21"/>
          <w:szCs w:val="21"/>
          <w:lang w:val="nl-NL"/>
        </w:rPr>
        <w:t xml:space="preserve"> </w:t>
      </w:r>
      <w:r w:rsidRPr="00077680">
        <w:rPr>
          <w:rFonts w:ascii="Mazda Type" w:hAnsi="Mazda Type"/>
          <w:sz w:val="21"/>
          <w:szCs w:val="21"/>
          <w:lang w:val="nl-NL"/>
        </w:rPr>
        <w:t xml:space="preserve">Soul Red Crystal </w:t>
      </w:r>
      <w:proofErr w:type="spellStart"/>
      <w:r w:rsidRPr="00077680">
        <w:rPr>
          <w:rFonts w:ascii="Mazda Type" w:hAnsi="Mazda Type"/>
          <w:sz w:val="21"/>
          <w:szCs w:val="21"/>
          <w:lang w:val="nl-NL"/>
        </w:rPr>
        <w:t>multi-tone</w:t>
      </w:r>
      <w:proofErr w:type="spellEnd"/>
      <w:r w:rsidRPr="00077680">
        <w:rPr>
          <w:rFonts w:ascii="Mazda Type" w:hAnsi="Mazda Type"/>
          <w:sz w:val="21"/>
          <w:szCs w:val="21"/>
          <w:lang w:val="nl-NL"/>
        </w:rPr>
        <w:t xml:space="preserve"> kleurenschema voor het exterieur nu ook gecombineerd met een volledig zwarte bovenkant voor een sportievere uitstraling.</w:t>
      </w:r>
    </w:p>
    <w:p w14:paraId="258544E5" w14:textId="00A35078" w:rsidR="00942FBF" w:rsidRPr="00FC1231" w:rsidRDefault="00BE038F" w:rsidP="00FC1231">
      <w:pPr>
        <w:spacing w:after="240" w:line="276" w:lineRule="auto"/>
        <w:jc w:val="both"/>
        <w:rPr>
          <w:rFonts w:ascii="Mazda Type" w:hAnsi="Mazda Type"/>
          <w:sz w:val="21"/>
          <w:szCs w:val="21"/>
          <w:lang w:val="nl-NL"/>
        </w:rPr>
      </w:pPr>
      <w:r>
        <w:rPr>
          <w:rFonts w:ascii="Mazda Type" w:hAnsi="Mazda Type"/>
          <w:sz w:val="21"/>
          <w:szCs w:val="21"/>
          <w:lang w:val="nl-NL"/>
        </w:rPr>
        <w:t>Vanaf modeljaar 2022 is het eveneens mogelijk om optioneel een fietsendragerhaak</w:t>
      </w:r>
      <w:r w:rsidR="003106C5">
        <w:rPr>
          <w:rStyle w:val="Voetnootmarkering"/>
          <w:rFonts w:ascii="Mazda Type" w:hAnsi="Mazda Type"/>
          <w:sz w:val="21"/>
          <w:szCs w:val="21"/>
          <w:lang w:val="nl-NL"/>
        </w:rPr>
        <w:footnoteReference w:id="2"/>
      </w:r>
      <w:r>
        <w:rPr>
          <w:rFonts w:ascii="Mazda Type" w:hAnsi="Mazda Type"/>
          <w:sz w:val="21"/>
          <w:szCs w:val="21"/>
          <w:lang w:val="nl-NL"/>
        </w:rPr>
        <w:t xml:space="preserve"> te monteren. Met deze mogelijkheid kan</w:t>
      </w:r>
      <w:r w:rsidR="00A453C7">
        <w:rPr>
          <w:rFonts w:ascii="Mazda Type" w:hAnsi="Mazda Type"/>
          <w:sz w:val="21"/>
          <w:szCs w:val="21"/>
          <w:lang w:val="nl-NL"/>
        </w:rPr>
        <w:t xml:space="preserve"> er vanaf deze update</w:t>
      </w:r>
      <w:r>
        <w:rPr>
          <w:rFonts w:ascii="Mazda Type" w:hAnsi="Mazda Type"/>
          <w:sz w:val="21"/>
          <w:szCs w:val="21"/>
          <w:lang w:val="nl-NL"/>
        </w:rPr>
        <w:t xml:space="preserve"> tot een gewicht van 75kg een fietsendrager </w:t>
      </w:r>
      <w:r w:rsidR="00870757">
        <w:rPr>
          <w:rFonts w:ascii="Mazda Type" w:hAnsi="Mazda Type"/>
          <w:sz w:val="21"/>
          <w:szCs w:val="21"/>
          <w:lang w:val="nl-NL"/>
        </w:rPr>
        <w:t>(</w:t>
      </w:r>
      <w:r>
        <w:rPr>
          <w:rFonts w:ascii="Mazda Type" w:hAnsi="Mazda Type"/>
          <w:sz w:val="21"/>
          <w:szCs w:val="21"/>
          <w:lang w:val="nl-NL"/>
        </w:rPr>
        <w:t>incl</w:t>
      </w:r>
      <w:r w:rsidR="00870757">
        <w:rPr>
          <w:rFonts w:ascii="Mazda Type" w:hAnsi="Mazda Type"/>
          <w:sz w:val="21"/>
          <w:szCs w:val="21"/>
          <w:lang w:val="nl-NL"/>
        </w:rPr>
        <w:t>usief</w:t>
      </w:r>
      <w:r>
        <w:rPr>
          <w:rFonts w:ascii="Mazda Type" w:hAnsi="Mazda Type"/>
          <w:sz w:val="21"/>
          <w:szCs w:val="21"/>
          <w:lang w:val="nl-NL"/>
        </w:rPr>
        <w:t xml:space="preserve"> fietsen</w:t>
      </w:r>
      <w:r w:rsidR="00870757">
        <w:rPr>
          <w:rFonts w:ascii="Mazda Type" w:hAnsi="Mazda Type"/>
          <w:sz w:val="21"/>
          <w:szCs w:val="21"/>
          <w:lang w:val="nl-NL"/>
        </w:rPr>
        <w:t>)</w:t>
      </w:r>
      <w:r>
        <w:rPr>
          <w:rFonts w:ascii="Mazda Type" w:hAnsi="Mazda Type"/>
          <w:sz w:val="21"/>
          <w:szCs w:val="21"/>
          <w:lang w:val="nl-NL"/>
        </w:rPr>
        <w:t xml:space="preserve"> worden meegenomen.  </w:t>
      </w:r>
    </w:p>
    <w:sectPr w:rsidR="00942FBF" w:rsidRPr="00FC1231"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7038C" w14:textId="77777777" w:rsidR="009062C0" w:rsidRDefault="009062C0" w:rsidP="00A04E2C">
      <w:r>
        <w:separator/>
      </w:r>
    </w:p>
  </w:endnote>
  <w:endnote w:type="continuationSeparator" w:id="0">
    <w:p w14:paraId="098EDD5E" w14:textId="77777777" w:rsidR="009062C0" w:rsidRDefault="009062C0"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altName w:val="Calibri"/>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9062C0">
                              <w:fldChar w:fldCharType="begin"/>
                            </w:r>
                            <w:r w:rsidR="009062C0" w:rsidRPr="00CD6535">
                              <w:rPr>
                                <w:lang w:val="nl-NL"/>
                              </w:rPr>
                              <w:instrText xml:space="preserve"> HYPERLINK "http://www.mazda-press.nl" </w:instrText>
                            </w:r>
                            <w:r w:rsidR="009062C0">
                              <w:fldChar w:fldCharType="separate"/>
                            </w:r>
                            <w:r w:rsidRPr="001758D0">
                              <w:rPr>
                                <w:rStyle w:val="Hyperlink"/>
                                <w:rFonts w:ascii="Mazda Type" w:hAnsi="Mazda Type"/>
                                <w:color w:val="auto"/>
                                <w:sz w:val="16"/>
                                <w:szCs w:val="16"/>
                                <w:lang w:val="nl-NL"/>
                              </w:rPr>
                              <w:t>www.mazda-press.nl</w:t>
                            </w:r>
                            <w:r w:rsidR="009062C0">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9062C0">
                        <w:fldChar w:fldCharType="begin"/>
                      </w:r>
                      <w:r w:rsidR="009062C0" w:rsidRPr="00CD6535">
                        <w:rPr>
                          <w:lang w:val="nl-NL"/>
                        </w:rPr>
                        <w:instrText xml:space="preserve"> HYPERLINK "http://www.mazda-press.nl" </w:instrText>
                      </w:r>
                      <w:r w:rsidR="009062C0">
                        <w:fldChar w:fldCharType="separate"/>
                      </w:r>
                      <w:r w:rsidRPr="001758D0">
                        <w:rPr>
                          <w:rStyle w:val="Hyperlink"/>
                          <w:rFonts w:ascii="Mazda Type" w:hAnsi="Mazda Type"/>
                          <w:color w:val="auto"/>
                          <w:sz w:val="16"/>
                          <w:szCs w:val="16"/>
                          <w:lang w:val="nl-NL"/>
                        </w:rPr>
                        <w:t>www.mazda-press.nl</w:t>
                      </w:r>
                      <w:r w:rsidR="009062C0">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ECAA4" w14:textId="77777777" w:rsidR="009062C0" w:rsidRDefault="009062C0" w:rsidP="00A04E2C">
      <w:r>
        <w:separator/>
      </w:r>
    </w:p>
  </w:footnote>
  <w:footnote w:type="continuationSeparator" w:id="0">
    <w:p w14:paraId="276D6184" w14:textId="77777777" w:rsidR="009062C0" w:rsidRDefault="009062C0" w:rsidP="00A04E2C">
      <w:r>
        <w:continuationSeparator/>
      </w:r>
    </w:p>
  </w:footnote>
  <w:footnote w:id="1">
    <w:p w14:paraId="3C8DE647" w14:textId="14250A21" w:rsidR="00A81441" w:rsidRPr="003106C5" w:rsidRDefault="00EC2B0A" w:rsidP="003106C5">
      <w:pPr>
        <w:spacing w:after="240"/>
        <w:rPr>
          <w:rFonts w:ascii="Mazda Type" w:hAnsi="Mazda Type" w:cstheme="majorHAnsi"/>
          <w:sz w:val="14"/>
          <w:szCs w:val="14"/>
          <w:lang w:val="nl-NL"/>
        </w:rPr>
      </w:pPr>
      <w:r w:rsidRPr="003106C5">
        <w:rPr>
          <w:rFonts w:ascii="Mazda Type" w:hAnsi="Mazda Type"/>
          <w:sz w:val="14"/>
          <w:szCs w:val="14"/>
          <w:lang w:val="nl-NL"/>
        </w:rPr>
        <w:br/>
      </w:r>
      <w:r w:rsidR="00A81441" w:rsidRPr="003106C5">
        <w:rPr>
          <w:rStyle w:val="Voetnootmarkering"/>
          <w:rFonts w:ascii="Mazda Type" w:hAnsi="Mazda Type"/>
          <w:sz w:val="14"/>
          <w:szCs w:val="14"/>
        </w:rPr>
        <w:footnoteRef/>
      </w:r>
      <w:r w:rsidR="00A81441" w:rsidRPr="003106C5">
        <w:rPr>
          <w:rFonts w:ascii="Mazda Type" w:hAnsi="Mazda Type"/>
          <w:sz w:val="14"/>
          <w:szCs w:val="14"/>
          <w:lang w:val="nl-NL"/>
        </w:rPr>
        <w:t xml:space="preserve"> </w:t>
      </w:r>
      <w:r w:rsidR="00A81441" w:rsidRPr="003106C5">
        <w:rPr>
          <w:rFonts w:ascii="Mazda Type" w:hAnsi="Mazda Type" w:cstheme="majorHAnsi"/>
          <w:sz w:val="14"/>
          <w:szCs w:val="14"/>
          <w:lang w:val="nl-NL"/>
        </w:rPr>
        <w:t>De werkelijke laadtijd hangt af van de omstandigheden</w:t>
      </w:r>
      <w:r w:rsidR="003936E9" w:rsidRPr="003106C5">
        <w:rPr>
          <w:rFonts w:ascii="Mazda Type" w:hAnsi="Mazda Type" w:cstheme="majorHAnsi"/>
          <w:sz w:val="14"/>
          <w:szCs w:val="14"/>
          <w:lang w:val="nl-NL"/>
        </w:rPr>
        <w:t>.</w:t>
      </w:r>
    </w:p>
  </w:footnote>
  <w:footnote w:id="2">
    <w:p w14:paraId="1452B196" w14:textId="64F7DEA3" w:rsidR="003106C5" w:rsidRPr="003106C5" w:rsidRDefault="003106C5">
      <w:pPr>
        <w:pStyle w:val="Voetnoottekst"/>
        <w:rPr>
          <w:lang w:val="nl-NL"/>
        </w:rPr>
      </w:pPr>
      <w:r w:rsidRPr="003106C5">
        <w:rPr>
          <w:rStyle w:val="Voetnootmarkering"/>
          <w:rFonts w:ascii="Mazda Type" w:hAnsi="Mazda Type"/>
          <w:sz w:val="14"/>
          <w:szCs w:val="14"/>
        </w:rPr>
        <w:footnoteRef/>
      </w:r>
      <w:r w:rsidRPr="003106C5">
        <w:rPr>
          <w:rFonts w:ascii="Mazda Type" w:hAnsi="Mazda Type"/>
          <w:sz w:val="14"/>
          <w:szCs w:val="14"/>
          <w:lang w:val="nl-NL"/>
        </w:rPr>
        <w:t xml:space="preserve"> Deze originele Mazda-haak is speciaal ontwikkeld voor de fietsendrager en niet geschikt voor een aanhanger die trekgewicht vereist.</w:t>
      </w:r>
      <w:r>
        <w:rPr>
          <w:rFonts w:ascii="Mazda Type" w:hAnsi="Mazda Type" w:cstheme="majorHAnsi"/>
          <w:sz w:val="14"/>
          <w:szCs w:val="14"/>
          <w:lang w:val="nl-NL"/>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17614FEE"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65A21DE2" w:rsidR="00D16214" w:rsidRDefault="00EB70FE">
    <w:pPr>
      <w:pStyle w:val="Koptekst"/>
    </w:pPr>
    <w:r>
      <w:rPr>
        <w:noProof/>
        <w:lang w:val="nl-NL" w:eastAsia="nl-NL"/>
      </w:rPr>
      <w:drawing>
        <wp:anchor distT="0" distB="0" distL="114300" distR="114300" simplePos="0" relativeHeight="25166028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685F1C99"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14:paraId="420E0F00" w14:textId="685F1C99"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22D95"/>
    <w:rsid w:val="00072947"/>
    <w:rsid w:val="00077680"/>
    <w:rsid w:val="000779E0"/>
    <w:rsid w:val="00095261"/>
    <w:rsid w:val="000A1961"/>
    <w:rsid w:val="000B1712"/>
    <w:rsid w:val="001542B8"/>
    <w:rsid w:val="00166530"/>
    <w:rsid w:val="0019434A"/>
    <w:rsid w:val="001A0533"/>
    <w:rsid w:val="001B481E"/>
    <w:rsid w:val="0020770F"/>
    <w:rsid w:val="0022545E"/>
    <w:rsid w:val="002B091B"/>
    <w:rsid w:val="002B5AD6"/>
    <w:rsid w:val="003106C5"/>
    <w:rsid w:val="00333627"/>
    <w:rsid w:val="003936E9"/>
    <w:rsid w:val="003A2F27"/>
    <w:rsid w:val="003A3C78"/>
    <w:rsid w:val="003A7423"/>
    <w:rsid w:val="003D6093"/>
    <w:rsid w:val="003E378D"/>
    <w:rsid w:val="00432AAB"/>
    <w:rsid w:val="00483140"/>
    <w:rsid w:val="004A0DEF"/>
    <w:rsid w:val="00547985"/>
    <w:rsid w:val="00584E63"/>
    <w:rsid w:val="005D2C1C"/>
    <w:rsid w:val="005F29A2"/>
    <w:rsid w:val="00615C07"/>
    <w:rsid w:val="00615E86"/>
    <w:rsid w:val="006421F4"/>
    <w:rsid w:val="00643E8E"/>
    <w:rsid w:val="006745E1"/>
    <w:rsid w:val="00675117"/>
    <w:rsid w:val="006C70AA"/>
    <w:rsid w:val="006F3096"/>
    <w:rsid w:val="007308C3"/>
    <w:rsid w:val="007827D5"/>
    <w:rsid w:val="007B56B2"/>
    <w:rsid w:val="007D4CF1"/>
    <w:rsid w:val="007E217A"/>
    <w:rsid w:val="007F5729"/>
    <w:rsid w:val="00833A35"/>
    <w:rsid w:val="00851698"/>
    <w:rsid w:val="00870757"/>
    <w:rsid w:val="00886A8B"/>
    <w:rsid w:val="00892605"/>
    <w:rsid w:val="008D48FA"/>
    <w:rsid w:val="009062C0"/>
    <w:rsid w:val="00942FBF"/>
    <w:rsid w:val="00994198"/>
    <w:rsid w:val="009A0B4F"/>
    <w:rsid w:val="009B6228"/>
    <w:rsid w:val="009F1AAB"/>
    <w:rsid w:val="00A00F7F"/>
    <w:rsid w:val="00A04E2C"/>
    <w:rsid w:val="00A05E04"/>
    <w:rsid w:val="00A335D8"/>
    <w:rsid w:val="00A36626"/>
    <w:rsid w:val="00A40D36"/>
    <w:rsid w:val="00A453C7"/>
    <w:rsid w:val="00A77AF2"/>
    <w:rsid w:val="00A81441"/>
    <w:rsid w:val="00AA539C"/>
    <w:rsid w:val="00AD00DB"/>
    <w:rsid w:val="00B06FE0"/>
    <w:rsid w:val="00B63312"/>
    <w:rsid w:val="00BC0143"/>
    <w:rsid w:val="00BE038F"/>
    <w:rsid w:val="00C5556D"/>
    <w:rsid w:val="00C57AAC"/>
    <w:rsid w:val="00C62656"/>
    <w:rsid w:val="00CA5D2B"/>
    <w:rsid w:val="00CA61F7"/>
    <w:rsid w:val="00CB7ED5"/>
    <w:rsid w:val="00CC5015"/>
    <w:rsid w:val="00CD0F97"/>
    <w:rsid w:val="00CD6535"/>
    <w:rsid w:val="00D150BC"/>
    <w:rsid w:val="00D330A4"/>
    <w:rsid w:val="00D502EB"/>
    <w:rsid w:val="00D50AC3"/>
    <w:rsid w:val="00D727C2"/>
    <w:rsid w:val="00DC175A"/>
    <w:rsid w:val="00DD79DB"/>
    <w:rsid w:val="00E241B1"/>
    <w:rsid w:val="00E306A6"/>
    <w:rsid w:val="00E44F34"/>
    <w:rsid w:val="00E45E92"/>
    <w:rsid w:val="00E72408"/>
    <w:rsid w:val="00EB70FE"/>
    <w:rsid w:val="00EC2B0A"/>
    <w:rsid w:val="00EF4D49"/>
    <w:rsid w:val="00EF75E5"/>
    <w:rsid w:val="00F20CCC"/>
    <w:rsid w:val="00FA38A7"/>
    <w:rsid w:val="00FB3F00"/>
    <w:rsid w:val="00FC1231"/>
    <w:rsid w:val="00FD2681"/>
    <w:rsid w:val="00FE037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584E63"/>
    <w:rPr>
      <w:sz w:val="16"/>
      <w:szCs w:val="16"/>
    </w:rPr>
  </w:style>
  <w:style w:type="paragraph" w:styleId="Tekstopmerking">
    <w:name w:val="annotation text"/>
    <w:basedOn w:val="Standaard"/>
    <w:link w:val="TekstopmerkingChar"/>
    <w:uiPriority w:val="99"/>
    <w:semiHidden/>
    <w:unhideWhenUsed/>
    <w:rsid w:val="00584E63"/>
    <w:rPr>
      <w:sz w:val="20"/>
      <w:szCs w:val="20"/>
    </w:rPr>
  </w:style>
  <w:style w:type="character" w:customStyle="1" w:styleId="TekstopmerkingChar">
    <w:name w:val="Tekst opmerking Char"/>
    <w:basedOn w:val="Standaardalinea-lettertype"/>
    <w:link w:val="Tekstopmerking"/>
    <w:uiPriority w:val="99"/>
    <w:semiHidden/>
    <w:rsid w:val="00584E63"/>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584E63"/>
    <w:rPr>
      <w:b/>
      <w:bCs/>
    </w:rPr>
  </w:style>
  <w:style w:type="character" w:customStyle="1" w:styleId="OnderwerpvanopmerkingChar">
    <w:name w:val="Onderwerp van opmerking Char"/>
    <w:basedOn w:val="TekstopmerkingChar"/>
    <w:link w:val="Onderwerpvanopmerking"/>
    <w:uiPriority w:val="99"/>
    <w:semiHidden/>
    <w:rsid w:val="00584E63"/>
    <w:rPr>
      <w:rFonts w:eastAsiaTheme="minorEastAsia"/>
      <w:b/>
      <w:bCs/>
      <w:sz w:val="20"/>
      <w:szCs w:val="20"/>
      <w:lang w:val="de-DE" w:eastAsia="de-DE"/>
    </w:rPr>
  </w:style>
  <w:style w:type="character" w:styleId="Zwaar">
    <w:name w:val="Strong"/>
    <w:basedOn w:val="Standaardalinea-lettertype"/>
    <w:uiPriority w:val="22"/>
    <w:qFormat/>
    <w:rsid w:val="00615C07"/>
    <w:rPr>
      <w:b/>
      <w:bCs/>
    </w:rPr>
  </w:style>
  <w:style w:type="paragraph" w:styleId="Revisie">
    <w:name w:val="Revision"/>
    <w:hidden/>
    <w:uiPriority w:val="99"/>
    <w:semiHidden/>
    <w:rsid w:val="008D48FA"/>
    <w:pPr>
      <w:spacing w:after="0" w:line="240" w:lineRule="auto"/>
    </w:pPr>
    <w:rPr>
      <w:rFonts w:eastAsiaTheme="minorEastAsi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589042758">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880E-50D1-4E6A-B255-D847930A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3874</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7</cp:revision>
  <dcterms:created xsi:type="dcterms:W3CDTF">2022-05-23T11:02:00Z</dcterms:created>
  <dcterms:modified xsi:type="dcterms:W3CDTF">2022-05-24T12:01:00Z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2022-05-04T13:06:37Z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b389e776-b91b-4c9b-9fcf-78f533a2352f</vt:lpwstr>
  </property>
  <property fmtid="{D5CDD505-2E9C-101B-9397-08002B2CF9AE}" pid="8" name="MSIP_Label_8f759577-5ea0-4866-9528-c5abbb8a6af6_ContentBits">
    <vt:lpwstr>0</vt:lpwstr>
  </property>
</Properties>
</file>