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521B" w14:textId="3F7379AC" w:rsidR="00547E32" w:rsidRPr="00B538AD" w:rsidRDefault="00475C12" w:rsidP="00547E32">
      <w:pPr>
        <w:adjustRightInd w:val="0"/>
        <w:spacing w:line="320" w:lineRule="exact"/>
        <w:jc w:val="right"/>
        <w:rPr>
          <w:sz w:val="19"/>
          <w:szCs w:val="19"/>
        </w:rPr>
      </w:pPr>
      <w:r w:rsidRPr="00B538AD">
        <w:rPr>
          <w:sz w:val="19"/>
          <w:szCs w:val="19"/>
        </w:rPr>
        <w:t>23 april</w:t>
      </w:r>
      <w:r w:rsidR="00547E32" w:rsidRPr="00B538AD">
        <w:rPr>
          <w:sz w:val="19"/>
          <w:szCs w:val="19"/>
        </w:rPr>
        <w:t>, 2026</w:t>
      </w:r>
    </w:p>
    <w:p w14:paraId="5189B7BD" w14:textId="3375E416" w:rsidR="00547E32" w:rsidRPr="00B538AD" w:rsidRDefault="004B1912" w:rsidP="00547E32">
      <w:pPr>
        <w:adjustRightInd w:val="0"/>
        <w:spacing w:line="320" w:lineRule="exact"/>
        <w:jc w:val="right"/>
        <w:rPr>
          <w:sz w:val="19"/>
          <w:szCs w:val="19"/>
        </w:rPr>
      </w:pPr>
      <w:r w:rsidRPr="00B538AD">
        <w:rPr>
          <w:rFonts w:eastAsia="源真ゴシックP Normal"/>
          <w:caps/>
          <w:noProof/>
          <w:kern w:val="2"/>
          <w:sz w:val="19"/>
          <w:szCs w:val="19"/>
          <w:lang w:val="en-US" w:eastAsia="ja-JP"/>
        </w:rPr>
        <mc:AlternateContent>
          <mc:Choice Requires="wps">
            <w:drawing>
              <wp:anchor distT="45720" distB="45720" distL="114300" distR="114300" simplePos="0" relativeHeight="251659264" behindDoc="0" locked="0" layoutInCell="1" allowOverlap="1" wp14:anchorId="2D789504" wp14:editId="35EEC488">
                <wp:simplePos x="0" y="0"/>
                <wp:positionH relativeFrom="column">
                  <wp:posOffset>-92075</wp:posOffset>
                </wp:positionH>
                <wp:positionV relativeFrom="paragraph">
                  <wp:posOffset>148013</wp:posOffset>
                </wp:positionV>
                <wp:extent cx="4281054" cy="1404620"/>
                <wp:effectExtent l="0" t="0" r="571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054" cy="1404620"/>
                        </a:xfrm>
                        <a:prstGeom prst="rect">
                          <a:avLst/>
                        </a:prstGeom>
                        <a:solidFill>
                          <a:srgbClr val="FFFFFF"/>
                        </a:solidFill>
                        <a:ln w="9525">
                          <a:noFill/>
                          <a:miter lim="800000"/>
                          <a:headEnd/>
                          <a:tailEnd/>
                        </a:ln>
                      </wps:spPr>
                      <wps:txbx>
                        <w:txbxContent>
                          <w:p w14:paraId="6827E186" w14:textId="2EE7FD7E" w:rsidR="004B1912" w:rsidRPr="004B1912" w:rsidRDefault="004B1912" w:rsidP="004B1912">
                            <w:pPr>
                              <w:pStyle w:val="Heading3"/>
                            </w:pPr>
                            <w:r w:rsidRPr="004B1912">
                              <w:t>MAZDA MOTOR NEDERLAND – PERSBERICHT</w:t>
                            </w:r>
                          </w:p>
                          <w:p w14:paraId="2919484F" w14:textId="1DAA39D9" w:rsidR="004B1912" w:rsidRDefault="004B191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789504" id="_x0000_t202" coordsize="21600,21600" o:spt="202" path="m,l,21600r21600,l21600,xe">
                <v:stroke joinstyle="miter"/>
                <v:path gradientshapeok="t" o:connecttype="rect"/>
              </v:shapetype>
              <v:shape id="Text Box 2" o:spid="_x0000_s1026" type="#_x0000_t202" style="position:absolute;left:0;text-align:left;margin-left:-7.25pt;margin-top:11.65pt;width:33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" stroked="f">
                <v:textbox style="mso-fit-shape-to-text:t">
                  <w:txbxContent>
                    <w:p w14:paraId="6827E186" w14:textId="2EE7FD7E" w:rsidR="004B1912" w:rsidRPr="004B1912" w:rsidRDefault="004B1912" w:rsidP="004B1912">
                      <w:pPr>
                        <w:pStyle w:val="Heading3"/>
                      </w:pPr>
                      <w:r w:rsidRPr="004B1912">
                        <w:t>MAZDA MOTOR NEDERLAND – PERSBERICHT</w:t>
                      </w:r>
                    </w:p>
                    <w:p w14:paraId="2919484F" w14:textId="1DAA39D9" w:rsidR="004B1912" w:rsidRDefault="004B1912"/>
                  </w:txbxContent>
                </v:textbox>
              </v:shape>
            </w:pict>
          </mc:Fallback>
        </mc:AlternateContent>
      </w:r>
      <w:r w:rsidR="00547E32" w:rsidRPr="00B538AD">
        <w:rPr>
          <w:sz w:val="19"/>
          <w:szCs w:val="19"/>
        </w:rPr>
        <w:t>Kobe Steel, Ltd.</w:t>
      </w:r>
    </w:p>
    <w:p w14:paraId="3679DF80" w14:textId="55FDB4D9" w:rsidR="00682081" w:rsidRPr="00B538AD" w:rsidRDefault="004B1912" w:rsidP="004B1912">
      <w:pPr>
        <w:pStyle w:val="Subtitle"/>
        <w:tabs>
          <w:tab w:val="left" w:pos="578"/>
          <w:tab w:val="right" w:pos="9066"/>
        </w:tabs>
        <w:rPr>
          <w:rFonts w:ascii="Mazda Type" w:eastAsia="源真ゴシックP Normal" w:hAnsi="Mazda Type"/>
          <w:caps w:val="0"/>
          <w:kern w:val="2"/>
          <w:sz w:val="19"/>
          <w:szCs w:val="19"/>
          <w:lang w:val="en-US" w:eastAsia="ja-JP"/>
        </w:rPr>
      </w:pPr>
      <w:r w:rsidRPr="00B538AD">
        <w:rPr>
          <w:rFonts w:ascii="Mazda Type" w:eastAsia="源真ゴシックP Normal" w:hAnsi="Mazda Type"/>
          <w:caps w:val="0"/>
          <w:kern w:val="2"/>
          <w:sz w:val="19"/>
          <w:szCs w:val="19"/>
          <w:lang w:val="en-US" w:eastAsia="ja-JP"/>
        </w:rPr>
        <w:tab/>
      </w:r>
      <w:r w:rsidRPr="00B538AD">
        <w:rPr>
          <w:rFonts w:ascii="Mazda Type" w:eastAsia="源真ゴシックP Normal" w:hAnsi="Mazda Type"/>
          <w:caps w:val="0"/>
          <w:kern w:val="2"/>
          <w:sz w:val="19"/>
          <w:szCs w:val="19"/>
          <w:lang w:val="en-US" w:eastAsia="ja-JP"/>
        </w:rPr>
        <w:tab/>
      </w:r>
      <w:r w:rsidR="00547E32" w:rsidRPr="00B538AD">
        <w:rPr>
          <w:rFonts w:ascii="Mazda Type" w:eastAsia="源真ゴシックP Normal" w:hAnsi="Mazda Type"/>
          <w:caps w:val="0"/>
          <w:kern w:val="2"/>
          <w:sz w:val="19"/>
          <w:szCs w:val="19"/>
          <w:lang w:val="en-US" w:eastAsia="ja-JP"/>
        </w:rPr>
        <w:t>Mazda Motor Corporation</w:t>
      </w:r>
    </w:p>
    <w:p w14:paraId="0C638831" w14:textId="77777777" w:rsidR="00547E32" w:rsidRDefault="00547E32" w:rsidP="00063673">
      <w:pPr>
        <w:pStyle w:val="Subtitle"/>
      </w:pPr>
    </w:p>
    <w:p w14:paraId="7B3316B7" w14:textId="77777777" w:rsidR="00547E32" w:rsidRDefault="00547E32" w:rsidP="00063673">
      <w:pPr>
        <w:pStyle w:val="Subtitle"/>
      </w:pPr>
    </w:p>
    <w:p w14:paraId="21BF82CD" w14:textId="5EDD530E" w:rsidR="008B3D96" w:rsidRPr="000F0DC3" w:rsidRDefault="004B1912" w:rsidP="00CF5C2A">
      <w:pPr>
        <w:pStyle w:val="Heading1"/>
        <w:rPr>
          <w:lang w:val="nl-NL"/>
        </w:rPr>
      </w:pPr>
      <w:r w:rsidRPr="000F0DC3">
        <w:rPr>
          <w:lang w:val="nl-NL"/>
        </w:rPr>
        <w:t>De door Kobe Steel en Mazda ontwikkelde lastechnologie wint de Tanaka Kikundo</w:t>
      </w:r>
      <w:r w:rsidR="00475C12" w:rsidRPr="000F0DC3">
        <w:rPr>
          <w:lang w:val="nl-NL"/>
        </w:rPr>
        <w:t xml:space="preserve"> AWARD</w:t>
      </w:r>
      <w:r w:rsidRPr="000F0DC3">
        <w:rPr>
          <w:lang w:val="nl-NL"/>
        </w:rPr>
        <w:t xml:space="preserve"> </w:t>
      </w:r>
    </w:p>
    <w:p w14:paraId="64FF1B48" w14:textId="77777777" w:rsidR="00862BE0" w:rsidRPr="003D69D7" w:rsidRDefault="00862BE0" w:rsidP="00063673">
      <w:pPr>
        <w:pStyle w:val="Heading1"/>
        <w:rPr>
          <w:lang w:val="nl-NL"/>
        </w:rPr>
      </w:pPr>
    </w:p>
    <w:p w14:paraId="28629C0A" w14:textId="41257F08" w:rsidR="001B651B" w:rsidRPr="000F0DC3" w:rsidRDefault="00CE7577" w:rsidP="004B1912">
      <w:pPr>
        <w:adjustRightInd w:val="0"/>
        <w:spacing w:line="276" w:lineRule="auto"/>
        <w:jc w:val="both"/>
        <w:rPr>
          <w:sz w:val="19"/>
          <w:szCs w:val="19"/>
          <w:lang w:val="nl-NL"/>
        </w:rPr>
      </w:pPr>
      <w:r w:rsidRPr="003D69D7">
        <w:rPr>
          <w:sz w:val="19"/>
          <w:szCs w:val="19"/>
          <w:lang w:val="nl-NL"/>
        </w:rPr>
        <w:t>Hiroshima/</w:t>
      </w:r>
      <w:r w:rsidR="003C3D92" w:rsidRPr="003D69D7">
        <w:rPr>
          <w:sz w:val="19"/>
          <w:szCs w:val="19"/>
          <w:lang w:val="nl-NL"/>
        </w:rPr>
        <w:t>Waddinxveen</w:t>
      </w:r>
      <w:r w:rsidR="00872E07" w:rsidRPr="003D69D7">
        <w:rPr>
          <w:sz w:val="19"/>
          <w:szCs w:val="19"/>
          <w:lang w:val="nl-NL"/>
        </w:rPr>
        <w:t xml:space="preserve">, </w:t>
      </w:r>
      <w:r w:rsidRPr="003D69D7">
        <w:rPr>
          <w:sz w:val="19"/>
          <w:szCs w:val="19"/>
          <w:lang w:val="nl-NL"/>
        </w:rPr>
        <w:t>23</w:t>
      </w:r>
      <w:r w:rsidR="00854A33" w:rsidRPr="003D69D7">
        <w:rPr>
          <w:sz w:val="19"/>
          <w:szCs w:val="19"/>
          <w:lang w:val="nl-NL"/>
        </w:rPr>
        <w:t xml:space="preserve"> </w:t>
      </w:r>
      <w:r w:rsidR="00EA0228" w:rsidRPr="003D69D7">
        <w:rPr>
          <w:sz w:val="19"/>
          <w:szCs w:val="19"/>
          <w:lang w:val="nl-NL"/>
        </w:rPr>
        <w:t>April</w:t>
      </w:r>
      <w:r w:rsidR="00854A33" w:rsidRPr="003D69D7">
        <w:rPr>
          <w:sz w:val="19"/>
          <w:szCs w:val="19"/>
          <w:lang w:val="nl-NL"/>
        </w:rPr>
        <w:t xml:space="preserve"> 202</w:t>
      </w:r>
      <w:r w:rsidR="00EA0228" w:rsidRPr="003D69D7">
        <w:rPr>
          <w:sz w:val="19"/>
          <w:szCs w:val="19"/>
          <w:lang w:val="nl-NL"/>
        </w:rPr>
        <w:t>6</w:t>
      </w:r>
      <w:r w:rsidR="009A53FA" w:rsidRPr="003D69D7">
        <w:rPr>
          <w:sz w:val="19"/>
          <w:szCs w:val="19"/>
          <w:lang w:val="nl-NL"/>
        </w:rPr>
        <w:t>.</w:t>
      </w:r>
      <w:r w:rsidR="001D4E86" w:rsidRPr="000F0DC3">
        <w:rPr>
          <w:kern w:val="2"/>
          <w:sz w:val="19"/>
          <w:szCs w:val="19"/>
          <w:lang w:val="nl-NL" w:eastAsia="ja-JP"/>
        </w:rPr>
        <w:t xml:space="preserve"> </w:t>
      </w:r>
      <w:r w:rsidR="004B1912" w:rsidRPr="000F0DC3">
        <w:rPr>
          <w:b/>
          <w:bCs/>
          <w:sz w:val="19"/>
          <w:szCs w:val="19"/>
          <w:lang w:val="nl-NL"/>
        </w:rPr>
        <w:t>De lastechnologie voor verbeterde elektrocoating (hierna de technologie genoemd), die gezamenlijk is ontwikkeld door Kobe Steel, Ltd. (Kobe Steel) en Mazda Motor Corporation (Mazda), is gisteren door de Japan Welding Society bekroond met de Tanaka Kikundo Award¹ voor het boekjaar 2025. De technologie zorgt ervoor dat lasverbindingen meer dan drie keer zo corrosiebestendig zijn als bij conventionele methoden, wat bijdraagt aan gewichtsvermindering van voertuigen. Dit is de eerste keer dat Mazda deze prestigieuze prijs in ontvangst nee</w:t>
      </w:r>
      <w:r w:rsidR="004B1912" w:rsidRPr="000F0DC3">
        <w:rPr>
          <w:sz w:val="19"/>
          <w:szCs w:val="19"/>
          <w:lang w:val="nl-NL"/>
        </w:rPr>
        <w:t>mt.</w:t>
      </w:r>
    </w:p>
    <w:p w14:paraId="32FCF4A8" w14:textId="77777777" w:rsidR="00725A6A" w:rsidRPr="000F0DC3" w:rsidRDefault="00725A6A" w:rsidP="004B1912">
      <w:pPr>
        <w:adjustRightInd w:val="0"/>
        <w:spacing w:line="276" w:lineRule="auto"/>
        <w:jc w:val="both"/>
        <w:rPr>
          <w:sz w:val="19"/>
          <w:szCs w:val="19"/>
          <w:lang w:val="nl-NL"/>
        </w:rPr>
      </w:pPr>
    </w:p>
    <w:p w14:paraId="38FC761E" w14:textId="77777777" w:rsidR="0074516E" w:rsidRPr="000F0DC3" w:rsidRDefault="00BA5EE2" w:rsidP="004B1912">
      <w:pPr>
        <w:adjustRightInd w:val="0"/>
        <w:spacing w:line="276" w:lineRule="auto"/>
        <w:jc w:val="center"/>
        <w:rPr>
          <w:sz w:val="19"/>
          <w:szCs w:val="19"/>
        </w:rPr>
      </w:pPr>
      <w:r w:rsidRPr="000F0DC3">
        <w:rPr>
          <w:sz w:val="19"/>
          <w:szCs w:val="19"/>
        </w:rPr>
        <w:t xml:space="preserve"> </w:t>
      </w:r>
      <w:r w:rsidR="0074516E" w:rsidRPr="000F0DC3">
        <w:rPr>
          <w:noProof/>
          <w:sz w:val="19"/>
          <w:szCs w:val="19"/>
        </w:rPr>
        <w:drawing>
          <wp:inline distT="0" distB="0" distL="0" distR="0" wp14:anchorId="270B824D" wp14:editId="7F9298F0">
            <wp:extent cx="3564000" cy="2673378"/>
            <wp:effectExtent l="0" t="0" r="0" b="0"/>
            <wp:docPr id="4183467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4000" cy="2673378"/>
                    </a:xfrm>
                    <a:prstGeom prst="rect">
                      <a:avLst/>
                    </a:prstGeom>
                    <a:noFill/>
                    <a:ln>
                      <a:noFill/>
                    </a:ln>
                  </pic:spPr>
                </pic:pic>
              </a:graphicData>
            </a:graphic>
          </wp:inline>
        </w:drawing>
      </w:r>
    </w:p>
    <w:p w14:paraId="484C3816" w14:textId="48C6DA22" w:rsidR="0074516E" w:rsidRPr="000F0DC3" w:rsidRDefault="00CC5F93" w:rsidP="004B1912">
      <w:pPr>
        <w:adjustRightInd w:val="0"/>
        <w:spacing w:line="276" w:lineRule="auto"/>
        <w:jc w:val="center"/>
        <w:rPr>
          <w:color w:val="808080" w:themeColor="background1" w:themeShade="80"/>
          <w:sz w:val="16"/>
          <w:szCs w:val="16"/>
        </w:rPr>
      </w:pPr>
      <w:r w:rsidRPr="000F0DC3">
        <w:rPr>
          <w:color w:val="808080" w:themeColor="background1" w:themeShade="80"/>
          <w:sz w:val="16"/>
          <w:szCs w:val="16"/>
        </w:rPr>
        <w:br/>
      </w:r>
      <w:r w:rsidR="004B1912" w:rsidRPr="000F0DC3">
        <w:rPr>
          <w:color w:val="808080" w:themeColor="background1" w:themeShade="80"/>
          <w:sz w:val="16"/>
          <w:szCs w:val="16"/>
        </w:rPr>
        <w:t>Prijswinnaars van beide bedrijven</w:t>
      </w:r>
    </w:p>
    <w:p w14:paraId="1074503D" w14:textId="2F108001" w:rsidR="00103250" w:rsidRPr="000F0DC3" w:rsidRDefault="00103250" w:rsidP="004B1912">
      <w:pPr>
        <w:adjustRightInd w:val="0"/>
        <w:spacing w:line="276" w:lineRule="auto"/>
        <w:jc w:val="both"/>
        <w:rPr>
          <w:sz w:val="19"/>
          <w:szCs w:val="19"/>
        </w:rPr>
      </w:pPr>
    </w:p>
    <w:p w14:paraId="24E2CA59" w14:textId="40A2F021" w:rsidR="004B1912" w:rsidRPr="004B1912" w:rsidRDefault="004B1912" w:rsidP="004B1912">
      <w:pPr>
        <w:spacing w:line="276" w:lineRule="auto"/>
        <w:jc w:val="both"/>
        <w:rPr>
          <w:sz w:val="19"/>
          <w:szCs w:val="19"/>
          <w:lang w:val="nl-NL"/>
        </w:rPr>
      </w:pPr>
      <w:r w:rsidRPr="004B1912">
        <w:rPr>
          <w:sz w:val="19"/>
          <w:szCs w:val="19"/>
          <w:lang w:val="nl-NL"/>
        </w:rPr>
        <w:t>De Tanaka Kikundo</w:t>
      </w:r>
      <w:r w:rsidR="00475C12" w:rsidRPr="000F0DC3">
        <w:rPr>
          <w:sz w:val="19"/>
          <w:szCs w:val="19"/>
          <w:lang w:val="nl-NL"/>
        </w:rPr>
        <w:t xml:space="preserve"> Award</w:t>
      </w:r>
      <w:r w:rsidRPr="004B1912">
        <w:rPr>
          <w:sz w:val="19"/>
          <w:szCs w:val="19"/>
          <w:lang w:val="nl-NL"/>
        </w:rPr>
        <w:t xml:space="preserve"> is een gespecialiseerde technische onderscheiding die door de Japan Welding Society wordt uitgereikt ter erkenning van praktische technologieën die een belangrijke bijdrage hebben geleverd aan de vooruitgang van de lastechnologie, die een hoeksteen vormt van de Japanse productiesector.</w:t>
      </w:r>
    </w:p>
    <w:p w14:paraId="2B7978FF" w14:textId="77777777" w:rsidR="004B1912" w:rsidRPr="004B1912" w:rsidRDefault="004B1912" w:rsidP="004B1912">
      <w:pPr>
        <w:spacing w:line="276" w:lineRule="auto"/>
        <w:jc w:val="both"/>
        <w:rPr>
          <w:b/>
          <w:bCs/>
          <w:sz w:val="19"/>
          <w:szCs w:val="19"/>
          <w:lang w:val="nl-NL"/>
        </w:rPr>
      </w:pPr>
    </w:p>
    <w:p w14:paraId="6E239F1B" w14:textId="77777777" w:rsidR="004B1912" w:rsidRPr="000F0DC3" w:rsidRDefault="004B1912" w:rsidP="004B1912">
      <w:pPr>
        <w:spacing w:line="276" w:lineRule="auto"/>
        <w:jc w:val="both"/>
        <w:rPr>
          <w:sz w:val="19"/>
          <w:szCs w:val="19"/>
          <w:lang w:val="nl-NL"/>
        </w:rPr>
      </w:pPr>
      <w:r w:rsidRPr="004B1912">
        <w:rPr>
          <w:sz w:val="19"/>
          <w:szCs w:val="19"/>
          <w:lang w:val="nl-NL"/>
        </w:rPr>
        <w:t xml:space="preserve">De technologie is ontwikkeld om lasslakken² aan te pakken, die een negatieve invloed hebben op het elektroforetische coatingproces (elektrocoating) dat na het lassen van auto-onderdelen wordt uitgevoerd. Met name ophangingsonderdelen zijn cruciale veiligheidsgerelateerde onderdelen die een hoge mate van duurzaamheid vereisen. Het gebruik van dunne staalplaten met hoge sterkte – essentieel voor het verminderen van het voertuiggewicht – heeft echter uitdagingen met zich meegebracht, aangezien corrosie in de buurt van lasgebieden kan leiden tot een vermindering van de materiaaldikte. In zwaar corrosieve omgevingen verkort corrosie als gevolg van defecten in de elektrocoatinglaag de levensduur van deze onderdelen nog verder. </w:t>
      </w:r>
    </w:p>
    <w:p w14:paraId="20D46E7F" w14:textId="77777777" w:rsidR="004B1912" w:rsidRPr="004B1912" w:rsidRDefault="004B1912" w:rsidP="004B1912">
      <w:pPr>
        <w:spacing w:line="276" w:lineRule="auto"/>
        <w:jc w:val="both"/>
        <w:rPr>
          <w:sz w:val="19"/>
          <w:szCs w:val="19"/>
          <w:lang w:val="nl-NL"/>
        </w:rPr>
      </w:pPr>
    </w:p>
    <w:p w14:paraId="5FD73628" w14:textId="77777777" w:rsidR="004B1912" w:rsidRPr="000F0DC3" w:rsidRDefault="004B1912" w:rsidP="004B1912">
      <w:pPr>
        <w:spacing w:line="276" w:lineRule="auto"/>
        <w:jc w:val="both"/>
        <w:rPr>
          <w:sz w:val="19"/>
          <w:szCs w:val="19"/>
          <w:lang w:val="nl-NL"/>
        </w:rPr>
      </w:pPr>
      <w:r w:rsidRPr="000F0DC3">
        <w:rPr>
          <w:sz w:val="19"/>
          <w:szCs w:val="19"/>
          <w:lang w:val="nl-NL"/>
        </w:rPr>
        <w:lastRenderedPageBreak/>
        <w:t>Kobe Steel en Mazda richtten zich op het booglassproces dat wordt gebruikt voor onderdelen van de ophanging en richtten gezamenlijk een nieuwe</w:t>
      </w:r>
      <w:r w:rsidR="00F8552E" w:rsidRPr="000F0DC3">
        <w:rPr>
          <w:sz w:val="19"/>
          <w:szCs w:val="19"/>
          <w:lang w:val="nl-NL"/>
        </w:rPr>
        <w:t xml:space="preserve"> technolog</w:t>
      </w:r>
      <w:r w:rsidRPr="000F0DC3">
        <w:rPr>
          <w:sz w:val="19"/>
          <w:szCs w:val="19"/>
          <w:lang w:val="nl-NL"/>
        </w:rPr>
        <w:t>ie</w:t>
      </w:r>
      <w:r w:rsidR="00F8552E" w:rsidRPr="000F0DC3">
        <w:rPr>
          <w:sz w:val="19"/>
          <w:szCs w:val="19"/>
          <w:lang w:val="nl-NL"/>
        </w:rPr>
        <w:t xml:space="preserve">³ </w:t>
      </w:r>
      <w:r w:rsidRPr="000F0DC3">
        <w:rPr>
          <w:sz w:val="19"/>
          <w:szCs w:val="19"/>
          <w:lang w:val="nl-NL"/>
        </w:rPr>
        <w:t>die de vorming van slakken tijdens het lassen tot een minimum beperkt en tegelijkertijd de samenklontering van eventuele slakken bevordert, waardoor defecten bij het elektrocoaten worden verminderd. Uit corrosiebestendigheidstests bleek dat de prestaties hierdoor meer dan verdrievoudigd waren ten opzichte van conventionele technologieën. Bovendien leverden evaluaties met echte auto-onderdelen uitstekende resultaten op: onder omstandigheden waarbij voorheen aanzienlijke roestvorming werd waargenomen, trad vrijwel geen corrosie op.</w:t>
      </w:r>
    </w:p>
    <w:p w14:paraId="5E458BF3" w14:textId="77777777" w:rsidR="004B1912" w:rsidRPr="004B1912" w:rsidRDefault="004B1912" w:rsidP="004B1912">
      <w:pPr>
        <w:spacing w:line="276" w:lineRule="auto"/>
        <w:jc w:val="both"/>
        <w:rPr>
          <w:sz w:val="19"/>
          <w:szCs w:val="19"/>
          <w:lang w:val="nl-NL"/>
        </w:rPr>
      </w:pPr>
    </w:p>
    <w:p w14:paraId="2D16C6F0" w14:textId="77777777" w:rsidR="004B1912" w:rsidRPr="004B1912" w:rsidRDefault="004B1912" w:rsidP="004B1912">
      <w:pPr>
        <w:spacing w:line="276" w:lineRule="auto"/>
        <w:jc w:val="both"/>
        <w:rPr>
          <w:sz w:val="19"/>
          <w:szCs w:val="19"/>
          <w:lang w:val="nl-NL"/>
        </w:rPr>
      </w:pPr>
      <w:r w:rsidRPr="004B1912">
        <w:rPr>
          <w:sz w:val="19"/>
          <w:szCs w:val="19"/>
          <w:lang w:val="nl-NL"/>
        </w:rPr>
        <w:t>Bij de ontwikkeling van deze technologie was Kobe Steel verantwoordelijk voor de ontwikkeling van lasmaterialen en lasprocestechnologieën, terwijl Mazda leiding gaf aan het werk aan de onderdelen zelf, evenals aan de verificatietests en evaluatie voor massaproductie bij onderdelenfabrikanten. De gezamenlijke onderscheiding erkent de voortdurende inspanningen van de bedrijven om de technologie op de markt te brengen, waarbij de technische expertise van beide organisaties werd gebundeld; de succesvolle toepassing van de technologie in de massaproductie van een breed scala aan automodellen; en de bijdrage aan de vooruitgang van productietechnologieën binnen de Japanse lasindustrie en de automobielsector.</w:t>
      </w:r>
    </w:p>
    <w:p w14:paraId="5DDAC0F9" w14:textId="77777777" w:rsidR="004B1912" w:rsidRPr="004B1912" w:rsidRDefault="004B1912" w:rsidP="004B1912">
      <w:pPr>
        <w:spacing w:line="276" w:lineRule="auto"/>
        <w:jc w:val="both"/>
        <w:rPr>
          <w:sz w:val="19"/>
          <w:szCs w:val="19"/>
          <w:lang w:val="nl-NL"/>
        </w:rPr>
      </w:pPr>
    </w:p>
    <w:p w14:paraId="2C29FDDB" w14:textId="72C3644A" w:rsidR="004B1912" w:rsidRPr="004B1912" w:rsidRDefault="004B1912" w:rsidP="004B1912">
      <w:pPr>
        <w:spacing w:line="276" w:lineRule="auto"/>
        <w:jc w:val="both"/>
        <w:rPr>
          <w:sz w:val="19"/>
          <w:szCs w:val="19"/>
          <w:lang w:val="nl-NL"/>
        </w:rPr>
      </w:pPr>
      <w:r w:rsidRPr="004B1912">
        <w:rPr>
          <w:sz w:val="19"/>
          <w:szCs w:val="19"/>
          <w:lang w:val="nl-NL"/>
        </w:rPr>
        <w:t xml:space="preserve">Tot op heden is de technologie toegepast op negen automodellen, met een totale productie van meer dan 3,5 miljoen eenheden, te beginnen met de Mazda3 die in 2019 werd gelanceerd. De technologie draagt zowel bij aan het rijplezier – door verbeterde prestaties en brandstofefficiëntie dankzij gewichtsbesparing – als aan ecologische duurzaamheid. Onlangs is de technologie ook toegepast op de </w:t>
      </w:r>
      <w:r w:rsidR="00475C12" w:rsidRPr="000F0DC3">
        <w:rPr>
          <w:sz w:val="19"/>
          <w:szCs w:val="19"/>
          <w:lang w:val="nl-NL"/>
        </w:rPr>
        <w:t>volledig</w:t>
      </w:r>
      <w:r w:rsidRPr="004B1912">
        <w:rPr>
          <w:sz w:val="19"/>
          <w:szCs w:val="19"/>
          <w:lang w:val="nl-NL"/>
        </w:rPr>
        <w:t xml:space="preserve"> nieuwe Mazda CX-5, die dit voorjaar in Japan op de markt komt.</w:t>
      </w:r>
    </w:p>
    <w:p w14:paraId="6588AA2D" w14:textId="61FC7587" w:rsidR="00756376" w:rsidRPr="000F0DC3" w:rsidRDefault="00756376" w:rsidP="004B1912">
      <w:pPr>
        <w:spacing w:line="276" w:lineRule="auto"/>
        <w:jc w:val="both"/>
        <w:rPr>
          <w:sz w:val="19"/>
          <w:szCs w:val="19"/>
          <w:lang w:val="nl-NL"/>
        </w:rPr>
      </w:pPr>
    </w:p>
    <w:p w14:paraId="2763A1C7" w14:textId="77777777" w:rsidR="00676DDE" w:rsidRPr="000F0DC3" w:rsidRDefault="00676DDE" w:rsidP="004B1912">
      <w:pPr>
        <w:tabs>
          <w:tab w:val="center" w:pos="2694"/>
          <w:tab w:val="center" w:pos="7513"/>
        </w:tabs>
        <w:adjustRightInd w:val="0"/>
        <w:spacing w:line="276" w:lineRule="auto"/>
        <w:rPr>
          <w:sz w:val="19"/>
          <w:szCs w:val="19"/>
        </w:rPr>
      </w:pPr>
      <w:r w:rsidRPr="000F0DC3">
        <w:rPr>
          <w:noProof/>
          <w:sz w:val="19"/>
          <w:szCs w:val="19"/>
        </w:rPr>
        <w:drawing>
          <wp:inline distT="0" distB="0" distL="0" distR="0" wp14:anchorId="63AA8EA6" wp14:editId="212F705D">
            <wp:extent cx="3199628" cy="1800000"/>
            <wp:effectExtent l="0" t="0" r="1270" b="0"/>
            <wp:docPr id="99499283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9628" cy="1800000"/>
                    </a:xfrm>
                    <a:prstGeom prst="rect">
                      <a:avLst/>
                    </a:prstGeom>
                    <a:noFill/>
                    <a:ln>
                      <a:noFill/>
                    </a:ln>
                  </pic:spPr>
                </pic:pic>
              </a:graphicData>
            </a:graphic>
          </wp:inline>
        </w:drawing>
      </w:r>
      <w:r w:rsidRPr="000F0DC3">
        <w:rPr>
          <w:sz w:val="19"/>
          <w:szCs w:val="19"/>
        </w:rPr>
        <w:tab/>
      </w:r>
      <w:r w:rsidRPr="000F0DC3">
        <w:rPr>
          <w:noProof/>
          <w:sz w:val="19"/>
          <w:szCs w:val="19"/>
        </w:rPr>
        <w:drawing>
          <wp:inline distT="0" distB="0" distL="0" distR="0" wp14:anchorId="33F67581" wp14:editId="1106A7EA">
            <wp:extent cx="2399825" cy="1800000"/>
            <wp:effectExtent l="0" t="0" r="635" b="0"/>
            <wp:docPr id="7017967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9825" cy="1800000"/>
                    </a:xfrm>
                    <a:prstGeom prst="rect">
                      <a:avLst/>
                    </a:prstGeom>
                    <a:noFill/>
                    <a:ln>
                      <a:noFill/>
                    </a:ln>
                  </pic:spPr>
                </pic:pic>
              </a:graphicData>
            </a:graphic>
          </wp:inline>
        </w:drawing>
      </w:r>
    </w:p>
    <w:p w14:paraId="1E12A0E0" w14:textId="77777777" w:rsidR="00CC5F93" w:rsidRPr="000F0DC3" w:rsidRDefault="00676DDE" w:rsidP="004B1912">
      <w:pPr>
        <w:tabs>
          <w:tab w:val="center" w:pos="2694"/>
          <w:tab w:val="center" w:pos="7513"/>
        </w:tabs>
        <w:adjustRightInd w:val="0"/>
        <w:spacing w:line="276" w:lineRule="auto"/>
        <w:rPr>
          <w:color w:val="808080" w:themeColor="background1" w:themeShade="80"/>
          <w:sz w:val="16"/>
          <w:szCs w:val="16"/>
        </w:rPr>
      </w:pPr>
      <w:r w:rsidRPr="000F0DC3">
        <w:rPr>
          <w:color w:val="808080" w:themeColor="background1" w:themeShade="80"/>
          <w:sz w:val="16"/>
          <w:szCs w:val="16"/>
        </w:rPr>
        <w:tab/>
      </w:r>
    </w:p>
    <w:p w14:paraId="34420445" w14:textId="439419E4" w:rsidR="00676DDE" w:rsidRPr="000F0DC3" w:rsidRDefault="00CC5F93" w:rsidP="004B1912">
      <w:pPr>
        <w:tabs>
          <w:tab w:val="center" w:pos="2694"/>
          <w:tab w:val="center" w:pos="7513"/>
        </w:tabs>
        <w:adjustRightInd w:val="0"/>
        <w:spacing w:line="276" w:lineRule="auto"/>
        <w:rPr>
          <w:color w:val="808080" w:themeColor="background1" w:themeShade="80"/>
          <w:sz w:val="16"/>
          <w:szCs w:val="16"/>
        </w:rPr>
      </w:pPr>
      <w:r w:rsidRPr="000F0DC3">
        <w:rPr>
          <w:color w:val="808080" w:themeColor="background1" w:themeShade="80"/>
          <w:sz w:val="16"/>
          <w:szCs w:val="16"/>
        </w:rPr>
        <w:t xml:space="preserve">               </w:t>
      </w:r>
      <w:r w:rsidR="004B1912" w:rsidRPr="000F0DC3">
        <w:rPr>
          <w:color w:val="808080" w:themeColor="background1" w:themeShade="80"/>
          <w:sz w:val="16"/>
          <w:szCs w:val="16"/>
        </w:rPr>
        <w:t xml:space="preserve">Volledig nieuwe </w:t>
      </w:r>
      <w:r w:rsidR="005E2F7E" w:rsidRPr="000F0DC3">
        <w:rPr>
          <w:color w:val="808080" w:themeColor="background1" w:themeShade="80"/>
          <w:sz w:val="16"/>
          <w:szCs w:val="16"/>
        </w:rPr>
        <w:t>Mazda CX-5</w:t>
      </w:r>
      <w:r w:rsidR="00676DDE" w:rsidRPr="000F0DC3">
        <w:rPr>
          <w:color w:val="808080" w:themeColor="background1" w:themeShade="80"/>
          <w:sz w:val="16"/>
          <w:szCs w:val="16"/>
        </w:rPr>
        <w:t xml:space="preserve"> (Europe</w:t>
      </w:r>
      <w:r w:rsidR="004B1912" w:rsidRPr="000F0DC3">
        <w:rPr>
          <w:color w:val="808080" w:themeColor="background1" w:themeShade="80"/>
          <w:sz w:val="16"/>
          <w:szCs w:val="16"/>
        </w:rPr>
        <w:t>se specificatie</w:t>
      </w:r>
      <w:r w:rsidR="00676DDE" w:rsidRPr="000F0DC3">
        <w:rPr>
          <w:color w:val="808080" w:themeColor="background1" w:themeShade="80"/>
          <w:sz w:val="16"/>
          <w:szCs w:val="16"/>
        </w:rPr>
        <w:t>)</w:t>
      </w:r>
      <w:r w:rsidR="00676DDE" w:rsidRPr="000F0DC3">
        <w:rPr>
          <w:color w:val="808080" w:themeColor="background1" w:themeShade="80"/>
          <w:sz w:val="16"/>
          <w:szCs w:val="16"/>
        </w:rPr>
        <w:tab/>
      </w:r>
      <w:r w:rsidR="004B1912" w:rsidRPr="000F0DC3">
        <w:rPr>
          <w:color w:val="808080" w:themeColor="background1" w:themeShade="80"/>
          <w:sz w:val="16"/>
          <w:szCs w:val="16"/>
        </w:rPr>
        <w:t xml:space="preserve">Chassis volledig nieuwe </w:t>
      </w:r>
      <w:r w:rsidR="005E2F7E" w:rsidRPr="000F0DC3">
        <w:rPr>
          <w:color w:val="808080" w:themeColor="background1" w:themeShade="80"/>
          <w:sz w:val="16"/>
          <w:szCs w:val="16"/>
        </w:rPr>
        <w:t>Mazda CX-5</w:t>
      </w:r>
      <w:r w:rsidR="00676DDE" w:rsidRPr="000F0DC3">
        <w:rPr>
          <w:color w:val="808080" w:themeColor="background1" w:themeShade="80"/>
          <w:sz w:val="16"/>
          <w:szCs w:val="16"/>
        </w:rPr>
        <w:t xml:space="preserve"> </w:t>
      </w:r>
    </w:p>
    <w:p w14:paraId="27D81328" w14:textId="77777777" w:rsidR="00676DDE" w:rsidRPr="000F0DC3" w:rsidRDefault="00676DDE" w:rsidP="004B1912">
      <w:pPr>
        <w:spacing w:line="276" w:lineRule="auto"/>
        <w:jc w:val="both"/>
        <w:rPr>
          <w:sz w:val="19"/>
          <w:szCs w:val="19"/>
        </w:rPr>
      </w:pPr>
    </w:p>
    <w:p w14:paraId="61D518A3" w14:textId="61637CDB" w:rsidR="004B1912" w:rsidRPr="004B1912" w:rsidRDefault="004B1912" w:rsidP="000F73EB">
      <w:pPr>
        <w:spacing w:line="276" w:lineRule="auto"/>
        <w:jc w:val="both"/>
        <w:rPr>
          <w:sz w:val="19"/>
          <w:szCs w:val="19"/>
          <w:lang w:val="nl-NL"/>
        </w:rPr>
      </w:pPr>
      <w:r w:rsidRPr="000F0DC3">
        <w:rPr>
          <w:sz w:val="19"/>
          <w:szCs w:val="19"/>
          <w:lang w:val="nl-NL"/>
        </w:rPr>
        <w:t>In de toekomst zullen beide bedrijven door middel van gezamenlijke innovatie de las- en verbindings</w:t>
      </w:r>
      <w:r w:rsidR="00475C12" w:rsidRPr="000F0DC3">
        <w:rPr>
          <w:sz w:val="19"/>
          <w:szCs w:val="19"/>
          <w:lang w:val="nl-NL"/>
        </w:rPr>
        <w:t>-</w:t>
      </w:r>
      <w:r w:rsidRPr="000F0DC3">
        <w:rPr>
          <w:sz w:val="19"/>
          <w:szCs w:val="19"/>
          <w:lang w:val="nl-NL"/>
        </w:rPr>
        <w:t>technologieën blijven verbeteren, met als doel maatschappelijke uitdagingen aan te pakken door het voertuiggewicht verder te verminderen en de rijprestaties en milieuprestaties te verbeteren. Door producten te ontwikkelen die klanten echt plezier bieden, zetten Kobe Steel en Mazda zich in om bij te dragen aan een welvarendere samenleving.</w:t>
      </w:r>
    </w:p>
    <w:p w14:paraId="33C63B68" w14:textId="77777777" w:rsidR="00CC5F93" w:rsidRDefault="00CC5F93" w:rsidP="004B1912">
      <w:pPr>
        <w:spacing w:line="276" w:lineRule="auto"/>
        <w:jc w:val="both"/>
        <w:rPr>
          <w:sz w:val="19"/>
          <w:szCs w:val="19"/>
          <w:lang w:val="nl-NL"/>
        </w:rPr>
      </w:pPr>
    </w:p>
    <w:p w14:paraId="2DF33BCE" w14:textId="77777777" w:rsidR="00CC5F93" w:rsidRPr="004B1912" w:rsidRDefault="00CC5F93" w:rsidP="004B1912">
      <w:pPr>
        <w:spacing w:line="276" w:lineRule="auto"/>
        <w:jc w:val="both"/>
        <w:rPr>
          <w:sz w:val="19"/>
          <w:szCs w:val="19"/>
          <w:lang w:val="nl-NL"/>
        </w:rPr>
      </w:pPr>
    </w:p>
    <w:p w14:paraId="5C74989A" w14:textId="63373E83" w:rsidR="00CC5F93" w:rsidRDefault="0088550B" w:rsidP="004B1912">
      <w:pPr>
        <w:adjustRightInd w:val="0"/>
        <w:spacing w:line="276" w:lineRule="auto"/>
        <w:rPr>
          <w:b/>
          <w:bCs/>
          <w:sz w:val="19"/>
          <w:szCs w:val="19"/>
        </w:rPr>
      </w:pPr>
      <w:r w:rsidRPr="000F0DC3">
        <w:rPr>
          <w:b/>
          <w:bCs/>
          <w:sz w:val="19"/>
          <w:szCs w:val="19"/>
        </w:rPr>
        <w:t xml:space="preserve">Award </w:t>
      </w:r>
      <w:r w:rsidR="004B1912" w:rsidRPr="000F0DC3">
        <w:rPr>
          <w:b/>
          <w:bCs/>
          <w:sz w:val="19"/>
          <w:szCs w:val="19"/>
        </w:rPr>
        <w:t>overzicht</w:t>
      </w:r>
    </w:p>
    <w:p w14:paraId="15433523" w14:textId="77777777" w:rsidR="000F73EB" w:rsidRPr="000F0DC3" w:rsidRDefault="000F73EB" w:rsidP="004B1912">
      <w:pPr>
        <w:adjustRightInd w:val="0"/>
        <w:spacing w:line="276" w:lineRule="auto"/>
        <w:rPr>
          <w:b/>
          <w:bCs/>
          <w:sz w:val="19"/>
          <w:szCs w:val="19"/>
        </w:rPr>
      </w:pPr>
    </w:p>
    <w:p w14:paraId="5D239269" w14:textId="6F67A663" w:rsidR="0088550B" w:rsidRPr="000F0DC3" w:rsidRDefault="0088550B" w:rsidP="004B1912">
      <w:pPr>
        <w:adjustRightInd w:val="0"/>
        <w:spacing w:line="276" w:lineRule="auto"/>
        <w:rPr>
          <w:sz w:val="19"/>
          <w:szCs w:val="19"/>
        </w:rPr>
      </w:pPr>
      <w:r w:rsidRPr="000F0DC3">
        <w:rPr>
          <w:sz w:val="19"/>
          <w:szCs w:val="19"/>
        </w:rPr>
        <w:t>Award</w:t>
      </w:r>
      <w:r w:rsidR="004B1912" w:rsidRPr="000F0DC3">
        <w:rPr>
          <w:sz w:val="19"/>
          <w:szCs w:val="19"/>
        </w:rPr>
        <w:t xml:space="preserve"> naam</w:t>
      </w:r>
      <w:r w:rsidRPr="000F0DC3">
        <w:rPr>
          <w:sz w:val="19"/>
          <w:szCs w:val="19"/>
        </w:rPr>
        <w:t xml:space="preserve">: </w:t>
      </w:r>
      <w:r w:rsidR="00CC5F93" w:rsidRPr="000F0DC3">
        <w:rPr>
          <w:sz w:val="19"/>
          <w:szCs w:val="19"/>
        </w:rPr>
        <w:t xml:space="preserve">  </w:t>
      </w:r>
      <w:r w:rsidRPr="000F0DC3">
        <w:rPr>
          <w:sz w:val="19"/>
          <w:szCs w:val="19"/>
        </w:rPr>
        <w:t xml:space="preserve">Japan Welding Society </w:t>
      </w:r>
      <w:r w:rsidRPr="000F0DC3">
        <w:rPr>
          <w:rFonts w:hint="eastAsia"/>
          <w:sz w:val="19"/>
          <w:szCs w:val="19"/>
        </w:rPr>
        <w:t>Kikundo</w:t>
      </w:r>
      <w:r w:rsidRPr="000F0DC3">
        <w:rPr>
          <w:sz w:val="19"/>
          <w:szCs w:val="19"/>
        </w:rPr>
        <w:t xml:space="preserve"> Tanaka Award</w:t>
      </w:r>
    </w:p>
    <w:p w14:paraId="73E2D28A" w14:textId="7DB528CB" w:rsidR="004B1912" w:rsidRPr="000F0DC3" w:rsidRDefault="004B1912" w:rsidP="004B1912">
      <w:pPr>
        <w:adjustRightInd w:val="0"/>
        <w:spacing w:line="276" w:lineRule="auto"/>
        <w:rPr>
          <w:sz w:val="19"/>
          <w:szCs w:val="19"/>
        </w:rPr>
      </w:pPr>
      <w:r w:rsidRPr="000F0DC3">
        <w:rPr>
          <w:sz w:val="19"/>
          <w:szCs w:val="19"/>
        </w:rPr>
        <w:t>Categorie:</w:t>
      </w:r>
      <w:r w:rsidR="00CC5F93" w:rsidRPr="000F0DC3">
        <w:rPr>
          <w:sz w:val="19"/>
          <w:szCs w:val="19"/>
        </w:rPr>
        <w:t xml:space="preserve">        </w:t>
      </w:r>
      <w:r w:rsidRPr="000F0DC3">
        <w:rPr>
          <w:sz w:val="19"/>
          <w:szCs w:val="19"/>
        </w:rPr>
        <w:t>Ontwikkeling van lastechnologie ter verbetering van de hechting bij elektrocoating</w:t>
      </w:r>
    </w:p>
    <w:p w14:paraId="14D51DCE" w14:textId="5227CCEC" w:rsidR="004B1912" w:rsidRPr="000F0DC3" w:rsidRDefault="004B1912" w:rsidP="004B1912">
      <w:pPr>
        <w:adjustRightInd w:val="0"/>
        <w:spacing w:line="276" w:lineRule="auto"/>
        <w:rPr>
          <w:sz w:val="19"/>
          <w:szCs w:val="19"/>
        </w:rPr>
      </w:pPr>
      <w:r w:rsidRPr="000F0DC3">
        <w:rPr>
          <w:sz w:val="19"/>
          <w:szCs w:val="19"/>
        </w:rPr>
        <w:lastRenderedPageBreak/>
        <w:t xml:space="preserve">Winnaars: </w:t>
      </w:r>
      <w:r w:rsidR="00CC5F93" w:rsidRPr="000F0DC3">
        <w:rPr>
          <w:sz w:val="19"/>
          <w:szCs w:val="19"/>
        </w:rPr>
        <w:t xml:space="preserve">        </w:t>
      </w:r>
      <w:r w:rsidRPr="000F0DC3">
        <w:rPr>
          <w:sz w:val="19"/>
          <w:szCs w:val="19"/>
        </w:rPr>
        <w:t xml:space="preserve">Kobe Steel, Ltd.: Minoru Miyata, Reiichi Suzuki, Yasuyuki Yokota, Kazuya Imi, </w:t>
      </w:r>
      <w:r w:rsidR="00CC5F93" w:rsidRPr="000F0DC3">
        <w:rPr>
          <w:sz w:val="19"/>
          <w:szCs w:val="19"/>
        </w:rPr>
        <w:br/>
        <w:t xml:space="preserve">                          </w:t>
      </w:r>
      <w:r w:rsidRPr="000F0DC3">
        <w:rPr>
          <w:sz w:val="19"/>
          <w:szCs w:val="19"/>
        </w:rPr>
        <w:t>Ryota Yamasaki</w:t>
      </w:r>
    </w:p>
    <w:p w14:paraId="4EE5207B" w14:textId="2497FCF9" w:rsidR="004B1912" w:rsidRPr="000F0DC3" w:rsidRDefault="00CC5F93" w:rsidP="004B1912">
      <w:pPr>
        <w:adjustRightInd w:val="0"/>
        <w:spacing w:line="276" w:lineRule="auto"/>
        <w:rPr>
          <w:sz w:val="19"/>
          <w:szCs w:val="19"/>
        </w:rPr>
      </w:pPr>
      <w:r w:rsidRPr="000F0DC3">
        <w:rPr>
          <w:sz w:val="19"/>
          <w:szCs w:val="19"/>
        </w:rPr>
        <w:t xml:space="preserve">                          </w:t>
      </w:r>
      <w:r w:rsidR="004B1912" w:rsidRPr="000F0DC3">
        <w:rPr>
          <w:sz w:val="19"/>
          <w:szCs w:val="19"/>
        </w:rPr>
        <w:t>Mazda Motor Corporation: Masaaki Tanaka, Mitsugu Fukahori, Naoko Saito</w:t>
      </w:r>
    </w:p>
    <w:p w14:paraId="2B0DB2F8" w14:textId="552B19EE" w:rsidR="00C616B1" w:rsidRPr="000F0DC3" w:rsidRDefault="004B1912" w:rsidP="00CC5F93">
      <w:pPr>
        <w:adjustRightInd w:val="0"/>
        <w:spacing w:line="276" w:lineRule="auto"/>
        <w:rPr>
          <w:sz w:val="19"/>
          <w:szCs w:val="19"/>
        </w:rPr>
      </w:pPr>
      <w:r w:rsidRPr="000F0DC3">
        <w:rPr>
          <w:sz w:val="19"/>
          <w:szCs w:val="19"/>
        </w:rPr>
        <w:t>Prijsuitreiking:  22 april 2026, Nakanoshima Center van de Universiteit van Osaka</w:t>
      </w:r>
    </w:p>
    <w:p w14:paraId="1D32A6F4" w14:textId="77777777" w:rsidR="00854A33" w:rsidRPr="000F0DC3" w:rsidRDefault="00854A33" w:rsidP="004B1912">
      <w:pPr>
        <w:spacing w:line="276" w:lineRule="auto"/>
        <w:rPr>
          <w:sz w:val="19"/>
          <w:szCs w:val="19"/>
          <w:lang w:val="nl-NL"/>
        </w:rPr>
      </w:pPr>
    </w:p>
    <w:p w14:paraId="3B3B9544" w14:textId="31DBAF73" w:rsidR="00972E15" w:rsidRPr="000F0DC3" w:rsidRDefault="004028B3" w:rsidP="004B1912">
      <w:pPr>
        <w:adjustRightInd w:val="0"/>
        <w:spacing w:line="276" w:lineRule="auto"/>
        <w:jc w:val="center"/>
        <w:rPr>
          <w:sz w:val="19"/>
          <w:szCs w:val="19"/>
          <w:lang w:val="en-US"/>
        </w:rPr>
      </w:pPr>
      <w:proofErr w:type="spellStart"/>
      <w:r w:rsidRPr="000F0DC3">
        <w:rPr>
          <w:sz w:val="19"/>
          <w:szCs w:val="19"/>
          <w:lang w:val="en-US"/>
        </w:rPr>
        <w:t>E</w:t>
      </w:r>
      <w:r w:rsidR="004B1912" w:rsidRPr="000F0DC3">
        <w:rPr>
          <w:sz w:val="19"/>
          <w:szCs w:val="19"/>
          <w:lang w:val="en-US"/>
        </w:rPr>
        <w:t>inde</w:t>
      </w:r>
      <w:proofErr w:type="spellEnd"/>
    </w:p>
    <w:p w14:paraId="2E11E875" w14:textId="77777777" w:rsidR="00A767F5" w:rsidRPr="000F0DC3" w:rsidRDefault="00A767F5" w:rsidP="004B1912">
      <w:pPr>
        <w:adjustRightInd w:val="0"/>
        <w:spacing w:line="276" w:lineRule="auto"/>
        <w:jc w:val="center"/>
        <w:rPr>
          <w:sz w:val="19"/>
          <w:szCs w:val="19"/>
          <w:lang w:val="en-US"/>
        </w:rPr>
      </w:pPr>
    </w:p>
    <w:p w14:paraId="4C6C0F9C" w14:textId="77777777" w:rsidR="00A767F5" w:rsidRPr="000F0DC3" w:rsidRDefault="00A767F5" w:rsidP="004B1912">
      <w:pPr>
        <w:tabs>
          <w:tab w:val="left" w:pos="2268"/>
        </w:tabs>
        <w:snapToGrid w:val="0"/>
        <w:spacing w:line="276" w:lineRule="auto"/>
        <w:ind w:left="2052" w:hangingChars="1080" w:hanging="2052"/>
        <w:rPr>
          <w:rFonts w:cs="源真ゴシックP Normal"/>
          <w:sz w:val="19"/>
          <w:szCs w:val="19"/>
        </w:rPr>
      </w:pPr>
      <w:r w:rsidRPr="000F0DC3">
        <w:rPr>
          <w:rFonts w:cs="源真ゴシックP Normal"/>
          <w:noProof/>
          <w:sz w:val="19"/>
          <w:szCs w:val="19"/>
        </w:rPr>
        <mc:AlternateContent>
          <mc:Choice Requires="wps">
            <w:drawing>
              <wp:inline distT="0" distB="0" distL="0" distR="0" wp14:anchorId="301C8DD5" wp14:editId="5279F8AC">
                <wp:extent cx="6120000" cy="0"/>
                <wp:effectExtent l="0" t="0" r="33655" b="19050"/>
                <wp:docPr id="200716012" name="直線コネクタ 200716012"/>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73B6AC4" id="直線コネクタ 200716012" o:spid="_x0000_s1026" style="visibility:visible;mso-wrap-style:square;mso-left-percent:-10001;mso-top-percent:-10001;mso-position-horizontal:absolute;mso-position-horizontal-relative:char;mso-position-vertical:absolute;mso-position-vertical-relative:line;mso-left-percent:-10001;mso-top-percent:-10001" from="0,0" to="4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" strokecolor="black [3213]" strokeweight="1pt">
                <v:stroke joinstyle="miter"/>
                <w10:anchorlock/>
              </v:line>
            </w:pict>
          </mc:Fallback>
        </mc:AlternateContent>
      </w:r>
    </w:p>
    <w:p w14:paraId="6C1AF1A8" w14:textId="77777777" w:rsidR="00CC5F93" w:rsidRPr="000F0DC3" w:rsidRDefault="00CC5F93" w:rsidP="00CC5F93">
      <w:pPr>
        <w:pStyle w:val="BodyText"/>
        <w:snapToGrid w:val="0"/>
        <w:spacing w:line="276" w:lineRule="auto"/>
        <w:ind w:leftChars="100" w:left="770" w:rightChars="100" w:right="200" w:hangingChars="300" w:hanging="570"/>
        <w:jc w:val="left"/>
        <w:rPr>
          <w:rFonts w:ascii="Mazda Type" w:eastAsia="源真ゴシックP Normal" w:hAnsi="Mazda Type" w:cs="源真ゴシックP Normal"/>
          <w:b w:val="0"/>
          <w:bCs w:val="0"/>
          <w:kern w:val="2"/>
          <w:sz w:val="19"/>
          <w:szCs w:val="19"/>
          <w:lang w:val="nl-NL" w:eastAsia="ja-JP"/>
        </w:rPr>
      </w:pPr>
    </w:p>
    <w:p w14:paraId="689FAA10" w14:textId="6D04CC35" w:rsidR="00A767F5" w:rsidRPr="000F0DC3" w:rsidRDefault="001F613C" w:rsidP="003D69D7">
      <w:pPr>
        <w:pStyle w:val="BodyText"/>
        <w:snapToGrid w:val="0"/>
        <w:spacing w:line="276" w:lineRule="auto"/>
        <w:ind w:leftChars="100" w:left="770" w:rightChars="100" w:right="200" w:hangingChars="300" w:hanging="570"/>
        <w:jc w:val="both"/>
        <w:rPr>
          <w:sz w:val="19"/>
          <w:szCs w:val="19"/>
          <w:lang w:val="nl-NL"/>
        </w:rPr>
      </w:pPr>
      <w:r w:rsidRPr="000F0DC3">
        <w:rPr>
          <w:rFonts w:ascii="Mazda Type" w:eastAsia="源真ゴシックP Normal" w:hAnsi="Mazda Type" w:cs="源真ゴシックP Normal"/>
          <w:b w:val="0"/>
          <w:bCs w:val="0"/>
          <w:kern w:val="2"/>
          <w:sz w:val="19"/>
          <w:szCs w:val="19"/>
          <w:lang w:val="nl-NL" w:eastAsia="ja-JP"/>
        </w:rPr>
        <w:t xml:space="preserve">¹ </w:t>
      </w:r>
      <w:r w:rsidR="00A767F5" w:rsidRPr="000F0DC3">
        <w:rPr>
          <w:rFonts w:ascii="Mazda Type" w:eastAsia="源真ゴシックP Normal" w:hAnsi="Mazda Type" w:cs="源真ゴシックP Normal"/>
          <w:b w:val="0"/>
          <w:bCs w:val="0"/>
          <w:sz w:val="19"/>
          <w:szCs w:val="19"/>
          <w:lang w:val="nl-NL" w:eastAsia="ja-JP"/>
        </w:rPr>
        <w:tab/>
      </w:r>
      <w:r w:rsidR="004B1912" w:rsidRPr="000F0DC3">
        <w:rPr>
          <w:rFonts w:ascii="Mazda Type" w:eastAsia="源真ゴシックP Normal" w:hAnsi="Mazda Type" w:cs="源真ゴシックP Normal"/>
          <w:b w:val="0"/>
          <w:bCs w:val="0"/>
          <w:sz w:val="19"/>
          <w:szCs w:val="19"/>
          <w:lang w:val="nl-NL" w:eastAsia="ja-JP"/>
        </w:rPr>
        <w:t>Voor meer informatie over de Tanaka Kikundo Award kunt u de onderstaande link raadplegen. (Alleen in het Japans):</w:t>
      </w:r>
      <w:r w:rsidR="00CC5F93" w:rsidRPr="000F0DC3">
        <w:rPr>
          <w:rFonts w:ascii="Mazda Type" w:eastAsia="源真ゴシックP Normal" w:hAnsi="Mazda Type" w:cs="源真ゴシックP Normal"/>
          <w:b w:val="0"/>
          <w:bCs w:val="0"/>
          <w:sz w:val="19"/>
          <w:szCs w:val="19"/>
          <w:lang w:val="nl-NL" w:eastAsia="ja-JP"/>
        </w:rPr>
        <w:t xml:space="preserve"> </w:t>
      </w:r>
      <w:hyperlink r:id="rId14" w:history="1">
        <w:r w:rsidR="00CC5F93" w:rsidRPr="000F0DC3">
          <w:rPr>
            <w:rStyle w:val="Hyperlink"/>
            <w:rFonts w:ascii="Mazda Type" w:eastAsiaTheme="minorEastAsia" w:hAnsi="Mazda Type" w:cs="源真ゴシックP Normal"/>
            <w:b w:val="0"/>
            <w:bCs w:val="0"/>
            <w:sz w:val="19"/>
            <w:szCs w:val="19"/>
            <w:lang w:val="nl-NL" w:eastAsia="ja-JP"/>
          </w:rPr>
          <w:t>https://jweld.jp/awards/tanaka-kamehisa-award/</w:t>
        </w:r>
      </w:hyperlink>
    </w:p>
    <w:p w14:paraId="710444EA" w14:textId="77777777" w:rsidR="00E700D6" w:rsidRPr="000F0DC3" w:rsidRDefault="00E700D6" w:rsidP="003D69D7">
      <w:pPr>
        <w:pStyle w:val="BodyText"/>
        <w:snapToGrid w:val="0"/>
        <w:spacing w:line="276" w:lineRule="auto"/>
        <w:ind w:leftChars="100" w:left="770" w:rightChars="100" w:right="200" w:hangingChars="300" w:hanging="570"/>
        <w:jc w:val="both"/>
        <w:rPr>
          <w:rFonts w:ascii="Mazda Type" w:eastAsiaTheme="minorEastAsia" w:hAnsi="Mazda Type" w:cs="源真ゴシックP Normal"/>
          <w:b w:val="0"/>
          <w:bCs w:val="0"/>
          <w:sz w:val="19"/>
          <w:szCs w:val="19"/>
          <w:lang w:val="nl-NL" w:eastAsia="ja-JP"/>
        </w:rPr>
      </w:pPr>
    </w:p>
    <w:p w14:paraId="504C1236" w14:textId="4389AC2B" w:rsidR="00A767F5" w:rsidRPr="004B1912" w:rsidRDefault="001F613C" w:rsidP="003D69D7">
      <w:pPr>
        <w:pStyle w:val="BodyText"/>
        <w:snapToGrid w:val="0"/>
        <w:spacing w:line="276" w:lineRule="auto"/>
        <w:ind w:leftChars="100" w:left="770" w:rightChars="100" w:right="200" w:hangingChars="300" w:hanging="570"/>
        <w:jc w:val="both"/>
        <w:rPr>
          <w:rFonts w:ascii="Mazda Type" w:eastAsia="源真ゴシックP Normal" w:hAnsi="Mazda Type" w:cs="源真ゴシックP Normal"/>
          <w:b w:val="0"/>
          <w:bCs w:val="0"/>
          <w:sz w:val="19"/>
          <w:szCs w:val="19"/>
          <w:lang w:val="nl-NL" w:eastAsia="ja-JP"/>
        </w:rPr>
      </w:pPr>
      <w:r w:rsidRPr="000F0DC3">
        <w:rPr>
          <w:rFonts w:ascii="Mazda Type" w:eastAsia="源真ゴシックP Normal" w:hAnsi="Mazda Type" w:cs="源真ゴシックP Normal"/>
          <w:b w:val="0"/>
          <w:bCs w:val="0"/>
          <w:kern w:val="2"/>
          <w:sz w:val="19"/>
          <w:szCs w:val="19"/>
          <w:lang w:val="nl-NL" w:eastAsia="ja-JP"/>
        </w:rPr>
        <w:t>²</w:t>
      </w:r>
      <w:r w:rsidR="00A767F5" w:rsidRPr="000F0DC3">
        <w:rPr>
          <w:rFonts w:ascii="Mazda Type" w:eastAsia="源真ゴシックP Normal" w:hAnsi="Mazda Type" w:cs="源真ゴシックP Normal"/>
          <w:b w:val="0"/>
          <w:bCs w:val="0"/>
          <w:sz w:val="19"/>
          <w:szCs w:val="19"/>
          <w:lang w:val="nl-NL" w:eastAsia="ja-JP"/>
        </w:rPr>
        <w:tab/>
      </w:r>
      <w:r w:rsidR="004B1912" w:rsidRPr="000F0DC3">
        <w:rPr>
          <w:rFonts w:ascii="Mazda Type" w:eastAsia="源真ゴシックP Normal" w:hAnsi="Mazda Type" w:cs="源真ゴシックP Normal"/>
          <w:b w:val="0"/>
          <w:bCs w:val="0"/>
          <w:sz w:val="19"/>
          <w:szCs w:val="19"/>
          <w:lang w:val="nl-NL" w:eastAsia="ja-JP"/>
        </w:rPr>
        <w:t>Met „</w:t>
      </w:r>
      <w:r w:rsidR="00CC5F93" w:rsidRPr="000F0DC3">
        <w:rPr>
          <w:rFonts w:ascii="Mazda Type" w:eastAsia="源真ゴシックP Normal" w:hAnsi="Mazda Type" w:cs="源真ゴシックP Normal"/>
          <w:b w:val="0"/>
          <w:bCs w:val="0"/>
          <w:sz w:val="19"/>
          <w:szCs w:val="19"/>
          <w:lang w:val="nl-NL" w:eastAsia="ja-JP"/>
        </w:rPr>
        <w:t>w</w:t>
      </w:r>
      <w:r w:rsidR="004B1912" w:rsidRPr="000F0DC3">
        <w:rPr>
          <w:rFonts w:ascii="Mazda Type" w:eastAsia="源真ゴシックP Normal" w:hAnsi="Mazda Type" w:cs="源真ゴシックP Normal"/>
          <w:b w:val="0"/>
          <w:bCs w:val="0"/>
          <w:sz w:val="19"/>
          <w:szCs w:val="19"/>
          <w:lang w:val="nl-NL" w:eastAsia="ja-JP"/>
        </w:rPr>
        <w:t xml:space="preserve">elding </w:t>
      </w:r>
      <w:r w:rsidR="00CC5F93" w:rsidRPr="000F0DC3">
        <w:rPr>
          <w:rFonts w:ascii="Mazda Type" w:eastAsia="源真ゴシックP Normal" w:hAnsi="Mazda Type" w:cs="源真ゴシックP Normal"/>
          <w:b w:val="0"/>
          <w:bCs w:val="0"/>
          <w:sz w:val="19"/>
          <w:szCs w:val="19"/>
          <w:lang w:val="nl-NL" w:eastAsia="ja-JP"/>
        </w:rPr>
        <w:t>s</w:t>
      </w:r>
      <w:r w:rsidR="004B1912" w:rsidRPr="000F0DC3">
        <w:rPr>
          <w:rFonts w:ascii="Mazda Type" w:eastAsia="源真ゴシックP Normal" w:hAnsi="Mazda Type" w:cs="源真ゴシックP Normal"/>
          <w:b w:val="0"/>
          <w:bCs w:val="0"/>
          <w:sz w:val="19"/>
          <w:szCs w:val="19"/>
          <w:lang w:val="nl-NL" w:eastAsia="ja-JP"/>
        </w:rPr>
        <w:t>lag” (lasslak) worden niet-metalen stoffen bedoeld die zich bij de lasverbinding vormen. Deze bestaan uit bestanddelen in het gesmolten metaal die reageren en zich verbinden met zuurstof in het beschermgas of de omringende atmosfeer.</w:t>
      </w:r>
    </w:p>
    <w:p w14:paraId="0626562C" w14:textId="77777777" w:rsidR="00F00C65" w:rsidRPr="004B1912" w:rsidRDefault="00F00C65" w:rsidP="003D69D7">
      <w:pPr>
        <w:pStyle w:val="BodyText"/>
        <w:snapToGrid w:val="0"/>
        <w:spacing w:line="276" w:lineRule="auto"/>
        <w:ind w:leftChars="100" w:left="770" w:rightChars="100" w:right="200" w:hangingChars="300" w:hanging="570"/>
        <w:jc w:val="both"/>
        <w:rPr>
          <w:rFonts w:ascii="Mazda Type" w:eastAsia="源真ゴシックP Normal" w:hAnsi="Mazda Type" w:cs="源真ゴシックP Normal"/>
          <w:b w:val="0"/>
          <w:bCs w:val="0"/>
          <w:sz w:val="19"/>
          <w:szCs w:val="19"/>
          <w:lang w:val="nl-NL" w:eastAsia="ja-JP"/>
        </w:rPr>
      </w:pPr>
    </w:p>
    <w:p w14:paraId="173E1F7B" w14:textId="362BB2CE" w:rsidR="004B1912" w:rsidRPr="004B1912" w:rsidRDefault="001F613C" w:rsidP="003D69D7">
      <w:pPr>
        <w:spacing w:line="276" w:lineRule="auto"/>
        <w:ind w:left="709" w:hanging="567"/>
        <w:jc w:val="both"/>
        <w:rPr>
          <w:rFonts w:eastAsia="源真ゴシックP Normal" w:cs="源真ゴシックP Normal"/>
          <w:sz w:val="19"/>
          <w:szCs w:val="19"/>
          <w:lang w:val="nl-NL" w:eastAsia="ja-JP"/>
        </w:rPr>
      </w:pPr>
      <w:r w:rsidRPr="000F0DC3">
        <w:rPr>
          <w:rFonts w:eastAsia="源真ゴシックP Normal" w:cs="源真ゴシックP Normal"/>
          <w:kern w:val="2"/>
          <w:sz w:val="19"/>
          <w:szCs w:val="19"/>
          <w:lang w:eastAsia="ja-JP"/>
        </w:rPr>
        <w:t>³</w:t>
      </w:r>
      <w:r w:rsidR="00A767F5" w:rsidRPr="000F0DC3">
        <w:rPr>
          <w:rFonts w:eastAsia="源真ゴシックP Normal" w:cs="源真ゴシックP Normal"/>
          <w:sz w:val="19"/>
          <w:szCs w:val="19"/>
          <w:lang w:eastAsia="ja-JP"/>
        </w:rPr>
        <w:tab/>
      </w:r>
      <w:r w:rsidR="004B1912" w:rsidRPr="000F0DC3">
        <w:rPr>
          <w:rFonts w:eastAsia="源真ゴシックP Normal" w:cs="源真ゴシックP Normal"/>
          <w:sz w:val="19"/>
          <w:szCs w:val="19"/>
          <w:lang w:val="nl-NL" w:eastAsia="ja-JP"/>
        </w:rPr>
        <w:t>De technologie is ontwikkeld door de samenstelling van het beschermgas, de samenstelling van de lasdraad en de golfvormregeling van de lasbron te optimaliseren. Daarnaast bleek dat de diameter van de beschermgas</w:t>
      </w:r>
      <w:r w:rsidR="000F0DC3" w:rsidRPr="000F0DC3">
        <w:rPr>
          <w:rFonts w:eastAsia="源真ゴシックP Normal" w:cs="源真ゴシックP Normal"/>
          <w:sz w:val="19"/>
          <w:szCs w:val="19"/>
          <w:lang w:val="nl-NL" w:eastAsia="ja-JP"/>
        </w:rPr>
        <w:t>mondstuk</w:t>
      </w:r>
      <w:r w:rsidR="004B1912" w:rsidRPr="000F0DC3">
        <w:rPr>
          <w:rFonts w:eastAsia="源真ゴシックP Normal" w:cs="源真ゴシックP Normal"/>
          <w:sz w:val="19"/>
          <w:szCs w:val="19"/>
          <w:lang w:val="nl-NL" w:eastAsia="ja-JP"/>
        </w:rPr>
        <w:t xml:space="preserve"> een aanzienlijke invloed heeft op het gedrag van de slakvorming. Door middel van experimenten en analyses werd deze invloed in kaart gebracht en werden optimale regelingsvoorwaarden vastgesteld, waardoor het slakoppervlak op de lasnaad tot een minimum werd beperkt.</w:t>
      </w:r>
    </w:p>
    <w:p w14:paraId="73DBA594" w14:textId="454A7412" w:rsidR="00A767F5" w:rsidRDefault="00A767F5" w:rsidP="00CC5F93">
      <w:pPr>
        <w:pStyle w:val="BodyText"/>
        <w:snapToGrid w:val="0"/>
        <w:spacing w:line="276" w:lineRule="auto"/>
        <w:ind w:leftChars="100" w:left="578" w:rightChars="100" w:right="200" w:hangingChars="300" w:hanging="378"/>
        <w:jc w:val="both"/>
        <w:rPr>
          <w:sz w:val="19"/>
          <w:szCs w:val="19"/>
          <w:lang w:val="nl-NL"/>
        </w:rPr>
      </w:pPr>
    </w:p>
    <w:p w14:paraId="18C63DCE" w14:textId="77777777" w:rsidR="00475C12" w:rsidRDefault="00475C12" w:rsidP="00CC5F93">
      <w:pPr>
        <w:pStyle w:val="BodyText"/>
        <w:snapToGrid w:val="0"/>
        <w:spacing w:line="276" w:lineRule="auto"/>
        <w:ind w:leftChars="100" w:left="578" w:rightChars="100" w:right="200" w:hangingChars="300" w:hanging="378"/>
        <w:jc w:val="both"/>
        <w:rPr>
          <w:sz w:val="19"/>
          <w:szCs w:val="19"/>
          <w:lang w:val="nl-NL"/>
        </w:rPr>
      </w:pPr>
    </w:p>
    <w:p w14:paraId="4704F2AB" w14:textId="5C3CD429" w:rsidR="00475C12" w:rsidRPr="007933FB" w:rsidRDefault="00475C12" w:rsidP="00CC5F93">
      <w:pPr>
        <w:pStyle w:val="BodyText"/>
        <w:snapToGrid w:val="0"/>
        <w:spacing w:line="276" w:lineRule="auto"/>
        <w:ind w:leftChars="100" w:left="578" w:rightChars="100" w:right="200" w:hangingChars="300" w:hanging="378"/>
        <w:jc w:val="both"/>
        <w:rPr>
          <w:sz w:val="19"/>
          <w:szCs w:val="19"/>
          <w:lang w:val="nl-NL"/>
        </w:rPr>
      </w:pPr>
    </w:p>
    <w:sectPr w:rsidR="00475C12" w:rsidRPr="007933FB" w:rsidSect="00682081">
      <w:headerReference w:type="even" r:id="rId15"/>
      <w:headerReference w:type="default" r:id="rId16"/>
      <w:footerReference w:type="default" r:id="rId17"/>
      <w:headerReference w:type="first" r:id="rId18"/>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ABD1" w14:textId="77777777" w:rsidR="00CC139B" w:rsidRDefault="00CC139B" w:rsidP="00972E15">
      <w:r>
        <w:separator/>
      </w:r>
    </w:p>
  </w:endnote>
  <w:endnote w:type="continuationSeparator" w:id="0">
    <w:p w14:paraId="686BF5E7" w14:textId="77777777" w:rsidR="00CC139B" w:rsidRDefault="00CC139B"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iTi_GB2312">
    <w:altName w:val="Malgun Gothic Semilight"/>
    <w:charset w:val="86"/>
    <w:family w:val="modern"/>
    <w:pitch w:val="fixed"/>
    <w:sig w:usb0="800002BF" w:usb1="38CF7CFA" w:usb2="00000016" w:usb3="00000000" w:csb0="00040001" w:csb1="00000000"/>
  </w:font>
  <w:font w:name="源真ゴシックP Normal">
    <w:altName w:val="Yu Gothic"/>
    <w:charset w:val="80"/>
    <w:family w:val="modern"/>
    <w:pitch w:val="variable"/>
    <w:sig w:usb0="E1000AFF" w:usb1="6A4FFDFB" w:usb2="02000012" w:usb3="00000000" w:csb0="0012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1529FC83" w14:textId="77777777">
      <w:trPr>
        <w:trHeight w:val="300"/>
      </w:trPr>
      <w:tc>
        <w:tcPr>
          <w:tcW w:w="3070" w:type="dxa"/>
        </w:tcPr>
        <w:p w14:paraId="4AF603A7" w14:textId="77777777" w:rsidR="00D42B99" w:rsidRPr="003A5361" w:rsidRDefault="00D42B99" w:rsidP="00682081">
          <w:pPr>
            <w:pStyle w:val="Header"/>
          </w:pPr>
        </w:p>
      </w:tc>
      <w:tc>
        <w:tcPr>
          <w:tcW w:w="3070" w:type="dxa"/>
        </w:tcPr>
        <w:p w14:paraId="5AF6FC9A" w14:textId="77777777" w:rsidR="00D42B99" w:rsidRPr="003A5361" w:rsidRDefault="00D42B99" w:rsidP="00D42B99">
          <w:pPr>
            <w:pStyle w:val="Header"/>
          </w:pPr>
        </w:p>
      </w:tc>
      <w:tc>
        <w:tcPr>
          <w:tcW w:w="3070" w:type="dxa"/>
        </w:tcPr>
        <w:p w14:paraId="50457F1B" w14:textId="77777777" w:rsidR="00D42B99" w:rsidRPr="003A5361" w:rsidRDefault="00D42B99" w:rsidP="00D42B99">
          <w:pPr>
            <w:pStyle w:val="Header"/>
            <w:ind w:right="-115"/>
            <w:jc w:val="right"/>
          </w:pPr>
        </w:p>
      </w:tc>
    </w:tr>
  </w:tbl>
  <w:p w14:paraId="06C8EEEE" w14:textId="492C8BE1" w:rsidR="00D42B99" w:rsidRPr="003A5361" w:rsidRDefault="00337026" w:rsidP="00D42B99">
    <w:pPr>
      <w:pStyle w:val="Footer"/>
      <w:pBdr>
        <w:top w:val="single" w:sz="2" w:space="1" w:color="auto"/>
      </w:pBdr>
      <w:ind w:left="-567" w:right="-567"/>
      <w:rPr>
        <w:color w:val="808080"/>
        <w:sz w:val="16"/>
        <w:szCs w:val="16"/>
        <w:lang w:val="en-GB"/>
      </w:rPr>
    </w:pPr>
    <w:r>
      <w:rPr>
        <w:noProof/>
      </w:rPr>
      <mc:AlternateContent>
        <mc:Choice Requires="wps">
          <w:drawing>
            <wp:anchor distT="0" distB="0" distL="114300" distR="114300" simplePos="0" relativeHeight="251659264" behindDoc="0" locked="0" layoutInCell="1" allowOverlap="1" wp14:anchorId="5E2479D6" wp14:editId="60DE3F3A">
              <wp:simplePos x="0" y="0"/>
              <wp:positionH relativeFrom="column">
                <wp:posOffset>5785485</wp:posOffset>
              </wp:positionH>
              <wp:positionV relativeFrom="paragraph">
                <wp:posOffset>144145</wp:posOffset>
              </wp:positionV>
              <wp:extent cx="347980" cy="276860"/>
              <wp:effectExtent l="0" t="0" r="0" b="0"/>
              <wp:wrapNone/>
              <wp:docPr id="2087312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B2409C0"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479D6" id="_x0000_t202" coordsize="21600,21600" o:spt="202" path="m,l,21600r21600,l21600,xe">
              <v:stroke joinstyle="miter"/>
              <v:path gradientshapeok="t" o:connecttype="rect"/>
            </v:shapetype>
            <v:shape id="_x0000_s1028" type="#_x0000_t202" style="position:absolute;left:0;text-align:left;margin-left:455.55pt;margin-top:11.35pt;width:27.4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B2409C0"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6E27B61E" w14:textId="54196356" w:rsidR="004B1912" w:rsidRDefault="004B1912" w:rsidP="004B1912">
    <w:pPr>
      <w:pStyle w:val="Footer"/>
      <w:pBdr>
        <w:top w:val="single" w:sz="2" w:space="1" w:color="auto"/>
      </w:pBdr>
      <w:ind w:left="-567" w:right="-567"/>
      <w:rPr>
        <w:color w:val="808080" w:themeColor="background1" w:themeShade="80"/>
        <w:sz w:val="16"/>
        <w:szCs w:val="16"/>
        <w:lang w:val="en-GB"/>
      </w:rPr>
    </w:pPr>
  </w:p>
  <w:p w14:paraId="04829A2F" w14:textId="77777777" w:rsidR="004B1912" w:rsidRPr="00831789" w:rsidRDefault="004B1912" w:rsidP="004B1912">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2161A52A" w14:textId="77777777" w:rsidR="004B1912" w:rsidRPr="00831789" w:rsidRDefault="004B1912" w:rsidP="004B1912">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1717DE72" w14:textId="3A09F68D" w:rsidR="009811AB" w:rsidRPr="004B1912" w:rsidRDefault="004B1912" w:rsidP="004B1912">
    <w:pPr>
      <w:pStyle w:val="Footer"/>
      <w:pBdr>
        <w:top w:val="single" w:sz="2" w:space="1" w:color="auto"/>
      </w:pBdr>
      <w:ind w:left="-567" w:right="-567"/>
      <w:rPr>
        <w:color w:val="808080"/>
        <w:sz w:val="16"/>
        <w:szCs w:val="16"/>
        <w:lang w:val="nl-NL"/>
      </w:rPr>
    </w:pPr>
    <w:r w:rsidRPr="00831789">
      <w:rPr>
        <w:color w:val="808080" w:themeColor="background1" w:themeShade="80"/>
        <w:sz w:val="16"/>
        <w:szCs w:val="16"/>
      </w:rPr>
      <w:t xml:space="preserve">Kouwe Hoek 8, 2741 PX Waddinxveen, tel: +31 182 685 080, </w:t>
    </w:r>
    <w:hyperlink r:id="rId1" w:history="1">
      <w:r w:rsidRPr="00831789">
        <w:rPr>
          <w:rStyle w:val="Hyperlink"/>
          <w:color w:val="808080" w:themeColor="background1" w:themeShade="80"/>
          <w:sz w:val="16"/>
          <w:szCs w:val="16"/>
          <w:u w:val="none"/>
        </w:rPr>
        <w:t>www.mazda-press.nl</w:t>
      </w:r>
    </w:hyperlink>
    <w:r w:rsidRPr="00831789">
      <w:rPr>
        <w:color w:val="808080" w:themeColor="background1" w:themeShade="80"/>
        <w:sz w:val="16"/>
        <w:szCs w:val="16"/>
      </w:rPr>
      <w:t xml:space="preserve">, </w:t>
    </w:r>
    <w:hyperlink r:id="rId2" w:history="1">
      <w:r w:rsidRPr="00831789">
        <w:rPr>
          <w:rStyle w:val="Hyperlink"/>
          <w:color w:val="808080" w:themeColor="background1" w:themeShade="80"/>
          <w:sz w:val="16"/>
          <w:szCs w:val="16"/>
          <w:u w:val="none"/>
        </w:rPr>
        <w:t>netherlands@mazda-press.com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73C8" w14:textId="77777777" w:rsidR="00CC139B" w:rsidRDefault="00CC139B" w:rsidP="00972E15">
      <w:r>
        <w:separator/>
      </w:r>
    </w:p>
  </w:footnote>
  <w:footnote w:type="continuationSeparator" w:id="0">
    <w:p w14:paraId="10111F09" w14:textId="77777777" w:rsidR="00CC139B" w:rsidRDefault="00CC139B"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FA53" w14:textId="1A3714CB" w:rsidR="004D2F59" w:rsidRDefault="00337026">
    <w:pPr>
      <w:pStyle w:val="Header"/>
    </w:pPr>
    <w:r>
      <w:rPr>
        <w:noProof/>
      </w:rPr>
      <mc:AlternateContent>
        <mc:Choice Requires="wps">
          <w:drawing>
            <wp:anchor distT="0" distB="0" distL="0" distR="0" simplePos="0" relativeHeight="251658240" behindDoc="0" locked="0" layoutInCell="1" allowOverlap="1" wp14:anchorId="1951B8CB" wp14:editId="5A44E11C">
              <wp:simplePos x="0" y="0"/>
              <wp:positionH relativeFrom="page">
                <wp:align>left</wp:align>
              </wp:positionH>
              <wp:positionV relativeFrom="page">
                <wp:align>top</wp:align>
              </wp:positionV>
              <wp:extent cx="443865" cy="443865"/>
              <wp:effectExtent l="0" t="0" r="0" b="0"/>
              <wp:wrapNone/>
              <wp:docPr id="20872000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47C83BB" w14:textId="77777777" w:rsidR="004D2F59" w:rsidRPr="004D2F59" w:rsidRDefault="004D2F59" w:rsidP="004D2F59">
                          <w:pPr>
                            <w:rPr>
                              <w:rFonts w:ascii="Arial" w:eastAsia="Arial" w:hAnsi="Arial" w:cs="Arial"/>
                              <w:noProof/>
                              <w:color w:val="7F7F7F"/>
                              <w:sz w:val="18"/>
                              <w:szCs w:val="18"/>
                            </w:rPr>
                          </w:pPr>
                          <w:r w:rsidRPr="004D2F59">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51B8CB" id="_x0000_t202" coordsize="21600,21600" o:spt="202" path="m,l,21600r21600,l21600,xe">
              <v:stroke joinstyle="miter"/>
              <v:path gradientshapeok="t" o:connecttype="rect"/>
            </v:shapetype>
            <v:shape id="Text Box 3" o:spid="_x0000_s1027" type="#_x0000_t202" style="position:absolute;margin-left:0;margin-top:0;width:34.95pt;height:34.95pt;z-index:251658240;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14:paraId="447C83BB" w14:textId="77777777" w:rsidR="004D2F59" w:rsidRPr="004D2F59" w:rsidRDefault="004D2F59" w:rsidP="004D2F59">
                    <w:pPr>
                      <w:rPr>
                        <w:rFonts w:ascii="Arial" w:eastAsia="Arial" w:hAnsi="Arial" w:cs="Arial"/>
                        <w:noProof/>
                        <w:color w:val="7F7F7F"/>
                        <w:sz w:val="18"/>
                        <w:szCs w:val="18"/>
                      </w:rPr>
                    </w:pPr>
                    <w:r w:rsidRPr="004D2F59">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20E" w14:textId="4FF8E35C" w:rsidR="00B447ED" w:rsidRPr="00682081" w:rsidRDefault="009D1C7C" w:rsidP="004B1912">
    <w:pPr>
      <w:pStyle w:val="Heading3"/>
    </w:pPr>
    <w:bookmarkStart w:id="0" w:name="_Hlk200639521"/>
    <w:r>
      <w:rPr>
        <w:noProof/>
      </w:rPr>
      <w:drawing>
        <wp:anchor distT="0" distB="0" distL="114300" distR="114300" simplePos="0" relativeHeight="251663360" behindDoc="0" locked="0" layoutInCell="1" allowOverlap="1" wp14:anchorId="262265B8" wp14:editId="340ABE1B">
          <wp:simplePos x="0" y="0"/>
          <wp:positionH relativeFrom="column">
            <wp:posOffset>0</wp:posOffset>
          </wp:positionH>
          <wp:positionV relativeFrom="paragraph">
            <wp:posOffset>-543560</wp:posOffset>
          </wp:positionV>
          <wp:extent cx="1699890" cy="360000"/>
          <wp:effectExtent l="0" t="0" r="0" b="2540"/>
          <wp:wrapSquare wrapText="bothSides"/>
          <wp:docPr id="14721084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89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7026">
      <w:rPr>
        <w:noProof/>
      </w:rPr>
      <w:drawing>
        <wp:anchor distT="0" distB="0" distL="114300" distR="114300" simplePos="0" relativeHeight="251656192" behindDoc="0" locked="1" layoutInCell="1" allowOverlap="1" wp14:anchorId="6F2AF5CC" wp14:editId="73DA4AEE">
          <wp:simplePos x="0" y="0"/>
          <wp:positionH relativeFrom="page">
            <wp:posOffset>5756275</wp:posOffset>
          </wp:positionH>
          <wp:positionV relativeFrom="page">
            <wp:posOffset>540385</wp:posOffset>
          </wp:positionV>
          <wp:extent cx="1079500" cy="928370"/>
          <wp:effectExtent l="0" t="0" r="0" b="0"/>
          <wp:wrapNone/>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2"/>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276F" w14:textId="58E7CEE4" w:rsidR="004D2F59" w:rsidRDefault="00337026">
    <w:pPr>
      <w:pStyle w:val="Header"/>
    </w:pPr>
    <w:r>
      <w:rPr>
        <w:noProof/>
      </w:rPr>
      <mc:AlternateContent>
        <mc:Choice Requires="wps">
          <w:drawing>
            <wp:anchor distT="0" distB="0" distL="0" distR="0" simplePos="0" relativeHeight="251657216" behindDoc="0" locked="0" layoutInCell="1" allowOverlap="1" wp14:anchorId="3862E1C8" wp14:editId="6E764196">
              <wp:simplePos x="0" y="0"/>
              <wp:positionH relativeFrom="page">
                <wp:align>left</wp:align>
              </wp:positionH>
              <wp:positionV relativeFrom="page">
                <wp:align>top</wp:align>
              </wp:positionV>
              <wp:extent cx="443865" cy="443865"/>
              <wp:effectExtent l="0" t="0" r="0" b="0"/>
              <wp:wrapNone/>
              <wp:docPr id="335965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E7D7987" w14:textId="77777777" w:rsidR="004D2F59" w:rsidRPr="004D2F59" w:rsidRDefault="004D2F59" w:rsidP="004D2F59">
                          <w:pPr>
                            <w:rPr>
                              <w:rFonts w:ascii="Arial" w:eastAsia="Arial" w:hAnsi="Arial" w:cs="Arial"/>
                              <w:noProof/>
                              <w:color w:val="7F7F7F"/>
                              <w:sz w:val="18"/>
                              <w:szCs w:val="18"/>
                            </w:rPr>
                          </w:pPr>
                          <w:r w:rsidRPr="004D2F59">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862E1C8" id="_x0000_t202" coordsize="21600,21600" o:spt="202" path="m,l,21600r21600,l21600,xe">
              <v:stroke joinstyle="miter"/>
              <v:path gradientshapeok="t" o:connecttype="rect"/>
            </v:shapetype>
            <v:shape id="Text Box 1" o:spid="_x0000_s1029" type="#_x0000_t202" style="position:absolute;margin-left:0;margin-top:0;width:34.95pt;height:34.95pt;z-index:251657216;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MQ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" filled="f" stroked="f">
              <v:textbox style="mso-fit-shape-to-text:t" inset="20pt,15pt,0,0">
                <w:txbxContent>
                  <w:p w14:paraId="2E7D7987" w14:textId="77777777" w:rsidR="004D2F59" w:rsidRPr="004D2F59" w:rsidRDefault="004D2F59" w:rsidP="004D2F59">
                    <w:pPr>
                      <w:rPr>
                        <w:rFonts w:ascii="Arial" w:eastAsia="Arial" w:hAnsi="Arial" w:cs="Arial"/>
                        <w:noProof/>
                        <w:color w:val="7F7F7F"/>
                        <w:sz w:val="18"/>
                        <w:szCs w:val="18"/>
                      </w:rPr>
                    </w:pPr>
                    <w:r w:rsidRPr="004D2F59">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055663"/>
    <w:multiLevelType w:val="multilevel"/>
    <w:tmpl w:val="A40C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EA6A3F"/>
    <w:multiLevelType w:val="multilevel"/>
    <w:tmpl w:val="A7EC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371629">
    <w:abstractNumId w:val="2"/>
  </w:num>
  <w:num w:numId="2" w16cid:durableId="2130201231">
    <w:abstractNumId w:val="5"/>
  </w:num>
  <w:num w:numId="3" w16cid:durableId="148134356">
    <w:abstractNumId w:val="4"/>
  </w:num>
  <w:num w:numId="4" w16cid:durableId="1928541799">
    <w:abstractNumId w:val="2"/>
  </w:num>
  <w:num w:numId="5" w16cid:durableId="966818149">
    <w:abstractNumId w:val="0"/>
  </w:num>
  <w:num w:numId="6" w16cid:durableId="2084907071">
    <w:abstractNumId w:val="1"/>
  </w:num>
  <w:num w:numId="7" w16cid:durableId="37124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2086A"/>
    <w:rsid w:val="000233B4"/>
    <w:rsid w:val="000237E6"/>
    <w:rsid w:val="00027FD3"/>
    <w:rsid w:val="00053407"/>
    <w:rsid w:val="00063673"/>
    <w:rsid w:val="00065546"/>
    <w:rsid w:val="0007087B"/>
    <w:rsid w:val="0007372F"/>
    <w:rsid w:val="0007475E"/>
    <w:rsid w:val="0008183A"/>
    <w:rsid w:val="0008284A"/>
    <w:rsid w:val="000B6270"/>
    <w:rsid w:val="000E7A8D"/>
    <w:rsid w:val="000F0DC3"/>
    <w:rsid w:val="000F73EB"/>
    <w:rsid w:val="00102B1D"/>
    <w:rsid w:val="00103250"/>
    <w:rsid w:val="00122D91"/>
    <w:rsid w:val="00154391"/>
    <w:rsid w:val="00156779"/>
    <w:rsid w:val="00157361"/>
    <w:rsid w:val="00162757"/>
    <w:rsid w:val="00172B16"/>
    <w:rsid w:val="0017637E"/>
    <w:rsid w:val="001A44BF"/>
    <w:rsid w:val="001B427E"/>
    <w:rsid w:val="001B516D"/>
    <w:rsid w:val="001B651B"/>
    <w:rsid w:val="001D4E86"/>
    <w:rsid w:val="001D5A45"/>
    <w:rsid w:val="001E607B"/>
    <w:rsid w:val="001F0243"/>
    <w:rsid w:val="001F613C"/>
    <w:rsid w:val="00222C74"/>
    <w:rsid w:val="002362E1"/>
    <w:rsid w:val="0025474A"/>
    <w:rsid w:val="00256A65"/>
    <w:rsid w:val="00273EDD"/>
    <w:rsid w:val="00291F10"/>
    <w:rsid w:val="002A2DDB"/>
    <w:rsid w:val="002B04D3"/>
    <w:rsid w:val="002D7AF7"/>
    <w:rsid w:val="002F468C"/>
    <w:rsid w:val="00301F30"/>
    <w:rsid w:val="003141F1"/>
    <w:rsid w:val="00314F79"/>
    <w:rsid w:val="00337026"/>
    <w:rsid w:val="003530B3"/>
    <w:rsid w:val="00357620"/>
    <w:rsid w:val="0036557E"/>
    <w:rsid w:val="003711C3"/>
    <w:rsid w:val="00371B98"/>
    <w:rsid w:val="00377C27"/>
    <w:rsid w:val="00385BF8"/>
    <w:rsid w:val="003A5361"/>
    <w:rsid w:val="003A683F"/>
    <w:rsid w:val="003A72F1"/>
    <w:rsid w:val="003B1BD9"/>
    <w:rsid w:val="003B2C73"/>
    <w:rsid w:val="003B3C32"/>
    <w:rsid w:val="003C05AD"/>
    <w:rsid w:val="003C3D92"/>
    <w:rsid w:val="003D69D7"/>
    <w:rsid w:val="003E644C"/>
    <w:rsid w:val="003F01FC"/>
    <w:rsid w:val="003F2CDF"/>
    <w:rsid w:val="004028B3"/>
    <w:rsid w:val="00402B94"/>
    <w:rsid w:val="00404F1C"/>
    <w:rsid w:val="004064CF"/>
    <w:rsid w:val="00433E7D"/>
    <w:rsid w:val="004472EA"/>
    <w:rsid w:val="00454500"/>
    <w:rsid w:val="0046078E"/>
    <w:rsid w:val="00463EEF"/>
    <w:rsid w:val="00465BCB"/>
    <w:rsid w:val="00471DDC"/>
    <w:rsid w:val="004732D0"/>
    <w:rsid w:val="00475C12"/>
    <w:rsid w:val="0048565A"/>
    <w:rsid w:val="004A336B"/>
    <w:rsid w:val="004B1912"/>
    <w:rsid w:val="004C2C2A"/>
    <w:rsid w:val="004C595C"/>
    <w:rsid w:val="004D1CEA"/>
    <w:rsid w:val="004D22CA"/>
    <w:rsid w:val="004D2F59"/>
    <w:rsid w:val="004D5674"/>
    <w:rsid w:val="004E1D85"/>
    <w:rsid w:val="0050545D"/>
    <w:rsid w:val="005214DD"/>
    <w:rsid w:val="00537E11"/>
    <w:rsid w:val="00543839"/>
    <w:rsid w:val="00547E32"/>
    <w:rsid w:val="005537E3"/>
    <w:rsid w:val="00563AB7"/>
    <w:rsid w:val="005643C0"/>
    <w:rsid w:val="0056522C"/>
    <w:rsid w:val="00567981"/>
    <w:rsid w:val="00572CC1"/>
    <w:rsid w:val="00580E7E"/>
    <w:rsid w:val="005861A2"/>
    <w:rsid w:val="00586D4C"/>
    <w:rsid w:val="00591027"/>
    <w:rsid w:val="005B2DD9"/>
    <w:rsid w:val="005B3907"/>
    <w:rsid w:val="005B4396"/>
    <w:rsid w:val="005C0743"/>
    <w:rsid w:val="005C2090"/>
    <w:rsid w:val="005D1201"/>
    <w:rsid w:val="005D4A36"/>
    <w:rsid w:val="005E2F7E"/>
    <w:rsid w:val="005F027B"/>
    <w:rsid w:val="005F106B"/>
    <w:rsid w:val="00600B1F"/>
    <w:rsid w:val="00617B54"/>
    <w:rsid w:val="00641877"/>
    <w:rsid w:val="0065460D"/>
    <w:rsid w:val="006561BA"/>
    <w:rsid w:val="00665218"/>
    <w:rsid w:val="00676DDE"/>
    <w:rsid w:val="00682081"/>
    <w:rsid w:val="006962AA"/>
    <w:rsid w:val="006A591D"/>
    <w:rsid w:val="006B0215"/>
    <w:rsid w:val="006C27D2"/>
    <w:rsid w:val="006D271A"/>
    <w:rsid w:val="006F1710"/>
    <w:rsid w:val="006F1CE6"/>
    <w:rsid w:val="006F5DF0"/>
    <w:rsid w:val="006F7D9E"/>
    <w:rsid w:val="00705130"/>
    <w:rsid w:val="00705E26"/>
    <w:rsid w:val="0070694F"/>
    <w:rsid w:val="00714762"/>
    <w:rsid w:val="007151FD"/>
    <w:rsid w:val="007201D1"/>
    <w:rsid w:val="00721D62"/>
    <w:rsid w:val="00725614"/>
    <w:rsid w:val="00725A6A"/>
    <w:rsid w:val="00727798"/>
    <w:rsid w:val="007447BB"/>
    <w:rsid w:val="0074516E"/>
    <w:rsid w:val="00745B0F"/>
    <w:rsid w:val="00756376"/>
    <w:rsid w:val="00781F2B"/>
    <w:rsid w:val="00791029"/>
    <w:rsid w:val="007933FB"/>
    <w:rsid w:val="007B3A3F"/>
    <w:rsid w:val="007D45FD"/>
    <w:rsid w:val="007E2F07"/>
    <w:rsid w:val="007E686C"/>
    <w:rsid w:val="007E7598"/>
    <w:rsid w:val="00805732"/>
    <w:rsid w:val="00821EEF"/>
    <w:rsid w:val="008261E6"/>
    <w:rsid w:val="00835E40"/>
    <w:rsid w:val="00836271"/>
    <w:rsid w:val="008370DA"/>
    <w:rsid w:val="008453F5"/>
    <w:rsid w:val="00854A33"/>
    <w:rsid w:val="00862BE0"/>
    <w:rsid w:val="00872E07"/>
    <w:rsid w:val="00874916"/>
    <w:rsid w:val="0088550B"/>
    <w:rsid w:val="008914EE"/>
    <w:rsid w:val="008964A8"/>
    <w:rsid w:val="008A2ADD"/>
    <w:rsid w:val="008A49EE"/>
    <w:rsid w:val="008B3D96"/>
    <w:rsid w:val="008B6BA3"/>
    <w:rsid w:val="008C1378"/>
    <w:rsid w:val="008C542B"/>
    <w:rsid w:val="008D2E6C"/>
    <w:rsid w:val="008D4E76"/>
    <w:rsid w:val="008E2D6C"/>
    <w:rsid w:val="00915A07"/>
    <w:rsid w:val="00920F1E"/>
    <w:rsid w:val="00922498"/>
    <w:rsid w:val="00925BB2"/>
    <w:rsid w:val="0092621B"/>
    <w:rsid w:val="00930FE4"/>
    <w:rsid w:val="0093738A"/>
    <w:rsid w:val="009604B6"/>
    <w:rsid w:val="00962028"/>
    <w:rsid w:val="00972E15"/>
    <w:rsid w:val="009811AB"/>
    <w:rsid w:val="009938DB"/>
    <w:rsid w:val="00996E58"/>
    <w:rsid w:val="009A1EE4"/>
    <w:rsid w:val="009A53FA"/>
    <w:rsid w:val="009A541A"/>
    <w:rsid w:val="009B6EC3"/>
    <w:rsid w:val="009C0606"/>
    <w:rsid w:val="009C5BA2"/>
    <w:rsid w:val="009D1C7C"/>
    <w:rsid w:val="009D2360"/>
    <w:rsid w:val="00A01922"/>
    <w:rsid w:val="00A163DF"/>
    <w:rsid w:val="00A22F67"/>
    <w:rsid w:val="00A3539C"/>
    <w:rsid w:val="00A63D62"/>
    <w:rsid w:val="00A6675D"/>
    <w:rsid w:val="00A71A05"/>
    <w:rsid w:val="00A72717"/>
    <w:rsid w:val="00A767F5"/>
    <w:rsid w:val="00A91FB3"/>
    <w:rsid w:val="00AB2B46"/>
    <w:rsid w:val="00AE241C"/>
    <w:rsid w:val="00AE3420"/>
    <w:rsid w:val="00AE665C"/>
    <w:rsid w:val="00AF29EE"/>
    <w:rsid w:val="00AF3209"/>
    <w:rsid w:val="00AF744A"/>
    <w:rsid w:val="00B017CD"/>
    <w:rsid w:val="00B16CF2"/>
    <w:rsid w:val="00B41641"/>
    <w:rsid w:val="00B447ED"/>
    <w:rsid w:val="00B454E7"/>
    <w:rsid w:val="00B538AD"/>
    <w:rsid w:val="00B5599C"/>
    <w:rsid w:val="00B67DCC"/>
    <w:rsid w:val="00B82C74"/>
    <w:rsid w:val="00B87402"/>
    <w:rsid w:val="00B9044A"/>
    <w:rsid w:val="00B96D40"/>
    <w:rsid w:val="00BA5EE2"/>
    <w:rsid w:val="00BB07BF"/>
    <w:rsid w:val="00BB5D39"/>
    <w:rsid w:val="00BB729F"/>
    <w:rsid w:val="00BC1F87"/>
    <w:rsid w:val="00BD3E0B"/>
    <w:rsid w:val="00BD45D2"/>
    <w:rsid w:val="00BD7197"/>
    <w:rsid w:val="00BE147C"/>
    <w:rsid w:val="00BE49D5"/>
    <w:rsid w:val="00BF150C"/>
    <w:rsid w:val="00BF6F68"/>
    <w:rsid w:val="00BF7DA3"/>
    <w:rsid w:val="00C12398"/>
    <w:rsid w:val="00C304B9"/>
    <w:rsid w:val="00C332AB"/>
    <w:rsid w:val="00C36F89"/>
    <w:rsid w:val="00C43E78"/>
    <w:rsid w:val="00C43F15"/>
    <w:rsid w:val="00C616B1"/>
    <w:rsid w:val="00C97D52"/>
    <w:rsid w:val="00CA5B5D"/>
    <w:rsid w:val="00CB54FF"/>
    <w:rsid w:val="00CC139B"/>
    <w:rsid w:val="00CC1489"/>
    <w:rsid w:val="00CC5EF8"/>
    <w:rsid w:val="00CC5F93"/>
    <w:rsid w:val="00CD1856"/>
    <w:rsid w:val="00CD199A"/>
    <w:rsid w:val="00CD7402"/>
    <w:rsid w:val="00CE5A31"/>
    <w:rsid w:val="00CE7577"/>
    <w:rsid w:val="00CE7EE9"/>
    <w:rsid w:val="00CF058C"/>
    <w:rsid w:val="00CF0E45"/>
    <w:rsid w:val="00CF55C1"/>
    <w:rsid w:val="00CF5C2A"/>
    <w:rsid w:val="00CF65CB"/>
    <w:rsid w:val="00D033F0"/>
    <w:rsid w:val="00D03719"/>
    <w:rsid w:val="00D03E56"/>
    <w:rsid w:val="00D076D0"/>
    <w:rsid w:val="00D24B2B"/>
    <w:rsid w:val="00D42B99"/>
    <w:rsid w:val="00D468B9"/>
    <w:rsid w:val="00D6129B"/>
    <w:rsid w:val="00D7442D"/>
    <w:rsid w:val="00D843DF"/>
    <w:rsid w:val="00D84617"/>
    <w:rsid w:val="00D91BFD"/>
    <w:rsid w:val="00DB6422"/>
    <w:rsid w:val="00DC018F"/>
    <w:rsid w:val="00DD2026"/>
    <w:rsid w:val="00DE3E5B"/>
    <w:rsid w:val="00DF38A4"/>
    <w:rsid w:val="00E14929"/>
    <w:rsid w:val="00E24D0A"/>
    <w:rsid w:val="00E269D4"/>
    <w:rsid w:val="00E62995"/>
    <w:rsid w:val="00E700D6"/>
    <w:rsid w:val="00E76F8D"/>
    <w:rsid w:val="00E84A9C"/>
    <w:rsid w:val="00E94B45"/>
    <w:rsid w:val="00EA0228"/>
    <w:rsid w:val="00EA4D59"/>
    <w:rsid w:val="00EA689B"/>
    <w:rsid w:val="00EB23C3"/>
    <w:rsid w:val="00EB6E4D"/>
    <w:rsid w:val="00EB77DB"/>
    <w:rsid w:val="00ED3489"/>
    <w:rsid w:val="00ED4C5F"/>
    <w:rsid w:val="00EE4F6F"/>
    <w:rsid w:val="00F00C65"/>
    <w:rsid w:val="00F171FC"/>
    <w:rsid w:val="00F2313F"/>
    <w:rsid w:val="00F231CB"/>
    <w:rsid w:val="00F31CF7"/>
    <w:rsid w:val="00F502C9"/>
    <w:rsid w:val="00F65681"/>
    <w:rsid w:val="00F719B7"/>
    <w:rsid w:val="00F72514"/>
    <w:rsid w:val="00F74E53"/>
    <w:rsid w:val="00F77427"/>
    <w:rsid w:val="00F8552E"/>
    <w:rsid w:val="00F92874"/>
    <w:rsid w:val="00FB55A3"/>
    <w:rsid w:val="00FC0056"/>
    <w:rsid w:val="00FC2BBC"/>
    <w:rsid w:val="00FD5D60"/>
    <w:rsid w:val="00FE4211"/>
    <w:rsid w:val="00FE58E3"/>
    <w:rsid w:val="066F9CEB"/>
    <w:rsid w:val="18DB7932"/>
    <w:rsid w:val="23EEFA39"/>
    <w:rsid w:val="43F186D7"/>
    <w:rsid w:val="4AB12D6A"/>
    <w:rsid w:val="616EB9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31467"/>
  <w14:defaultImageDpi w14:val="32767"/>
  <w15:docId w15:val="{C0A47B2A-6D8C-4AFA-9374-DB8B7B7A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Yu Mincho" w:hAnsi="Mazda Type"/>
      <w:szCs w:val="24"/>
      <w:lang w:val="de-DE" w:eastAsia="de-DE"/>
    </w:rPr>
  </w:style>
  <w:style w:type="paragraph" w:styleId="Heading1">
    <w:name w:val="heading 1"/>
    <w:basedOn w:val="Normal"/>
    <w:next w:val="Normal"/>
    <w:link w:val="Heading1Char"/>
    <w:autoRedefine/>
    <w:uiPriority w:val="9"/>
    <w:qFormat/>
    <w:rsid w:val="00063673"/>
    <w:pPr>
      <w:outlineLvl w:val="0"/>
    </w:pPr>
    <w:rPr>
      <w:rFonts w:ascii="Mazda Type Medium" w:hAnsi="Mazda Type Medium"/>
      <w:caps/>
      <w:sz w:val="32"/>
      <w:szCs w:val="32"/>
      <w:lang w:val="en-US"/>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B1912"/>
    <w:pPr>
      <w:outlineLvl w:val="2"/>
    </w:pPr>
    <w:rPr>
      <w:b/>
      <w:bCs/>
      <w:caps/>
      <w:color w:val="A6A6A6" w:themeColor="background1" w:themeShade="A6"/>
      <w:spacing w:val="20"/>
      <w:lang w:val="en-GB"/>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Calibr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Calibri"/>
      <w:lang w:eastAsia="en-US"/>
    </w:rPr>
  </w:style>
  <w:style w:type="character" w:customStyle="1" w:styleId="FooterChar">
    <w:name w:val="Footer Char"/>
    <w:basedOn w:val="DefaultParagraphFont"/>
    <w:link w:val="Footer"/>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link w:val="BalloonText"/>
    <w:uiPriority w:val="99"/>
    <w:semiHidden/>
    <w:rsid w:val="00C97D52"/>
    <w:rPr>
      <w:rFonts w:ascii="Tahoma" w:eastAsia="Yu Mincho" w:hAnsi="Tahoma" w:cs="Tahoma"/>
      <w:sz w:val="16"/>
      <w:szCs w:val="16"/>
      <w:lang w:eastAsia="de-DE"/>
    </w:rPr>
  </w:style>
  <w:style w:type="character" w:styleId="FollowedHyperlink">
    <w:name w:val="FollowedHyperlink"/>
    <w:uiPriority w:val="99"/>
    <w:semiHidden/>
    <w:unhideWhenUsed/>
    <w:rsid w:val="00862BE0"/>
    <w:rPr>
      <w:color w:val="954F72"/>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link w:val="CommentText"/>
    <w:uiPriority w:val="99"/>
    <w:rsid w:val="008C542B"/>
    <w:rPr>
      <w:rFonts w:eastAsia="Yu Mincho"/>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link w:val="CommentSubject"/>
    <w:uiPriority w:val="99"/>
    <w:semiHidden/>
    <w:rsid w:val="008C542B"/>
    <w:rPr>
      <w:rFonts w:eastAsia="Yu Mincho"/>
      <w:b/>
      <w:bCs/>
      <w:sz w:val="20"/>
      <w:szCs w:val="20"/>
      <w:lang w:eastAsia="de-DE"/>
    </w:rPr>
  </w:style>
  <w:style w:type="paragraph" w:styleId="Revision">
    <w:name w:val="Revision"/>
    <w:hidden/>
    <w:uiPriority w:val="99"/>
    <w:semiHidden/>
    <w:rsid w:val="006F1CE6"/>
    <w:rPr>
      <w:rFonts w:eastAsia="Yu Mincho"/>
      <w:sz w:val="24"/>
      <w:szCs w:val="24"/>
      <w:lang w:val="de-DE" w:eastAsia="de-DE"/>
    </w:rPr>
  </w:style>
  <w:style w:type="paragraph" w:styleId="FootnoteText">
    <w:name w:val="footnote text"/>
    <w:basedOn w:val="Normal"/>
    <w:link w:val="FootnoteTextChar"/>
    <w:uiPriority w:val="99"/>
    <w:semiHidden/>
    <w:unhideWhenUsed/>
    <w:qFormat/>
    <w:rsid w:val="0025474A"/>
    <w:rPr>
      <w:szCs w:val="20"/>
    </w:rPr>
  </w:style>
  <w:style w:type="character" w:customStyle="1" w:styleId="FootnoteTextChar">
    <w:name w:val="Footnote Text Char"/>
    <w:link w:val="FootnoteText"/>
    <w:uiPriority w:val="99"/>
    <w:semiHidden/>
    <w:qFormat/>
    <w:rsid w:val="0025474A"/>
    <w:rPr>
      <w:rFonts w:eastAsia="Yu Mincho"/>
      <w:sz w:val="20"/>
      <w:szCs w:val="20"/>
      <w:lang w:eastAsia="de-DE"/>
    </w:rPr>
  </w:style>
  <w:style w:type="character" w:styleId="FootnoteReference">
    <w:name w:val="footnote reference"/>
    <w:uiPriority w:val="99"/>
    <w:semiHidden/>
    <w:unhideWhenUsed/>
    <w:qFormat/>
    <w:rsid w:val="0025474A"/>
    <w:rPr>
      <w:vertAlign w:val="superscript"/>
    </w:rPr>
  </w:style>
  <w:style w:type="character" w:customStyle="1" w:styleId="Heading1Char">
    <w:name w:val="Heading 1 Char"/>
    <w:link w:val="Heading1"/>
    <w:uiPriority w:val="9"/>
    <w:rsid w:val="00063673"/>
    <w:rPr>
      <w:rFonts w:ascii="Mazda Type Medium" w:eastAsia="Yu Mincho" w:hAnsi="Mazda Type Medium"/>
      <w:caps/>
      <w:sz w:val="32"/>
      <w:szCs w:val="32"/>
      <w:lang w:val="en-US" w:eastAsia="de-DE"/>
    </w:rPr>
  </w:style>
  <w:style w:type="character" w:customStyle="1" w:styleId="Heading2Char">
    <w:name w:val="Heading 2 Char"/>
    <w:link w:val="Heading2"/>
    <w:uiPriority w:val="9"/>
    <w:rsid w:val="002D7AF7"/>
    <w:rPr>
      <w:rFonts w:ascii="Mazda Type" w:eastAsia="Yu Mincho" w:hAnsi="Mazda Type"/>
      <w:sz w:val="21"/>
      <w:szCs w:val="21"/>
      <w:lang w:val="en-US" w:eastAsia="de-DE"/>
    </w:rPr>
  </w:style>
  <w:style w:type="character" w:customStyle="1" w:styleId="Heading3Char">
    <w:name w:val="Heading 3 Char"/>
    <w:aliases w:val="Letter head Char"/>
    <w:link w:val="Heading3"/>
    <w:uiPriority w:val="9"/>
    <w:rsid w:val="004B1912"/>
    <w:rPr>
      <w:rFonts w:ascii="Mazda Type" w:eastAsia="Yu Mincho" w:hAnsi="Mazda Type"/>
      <w:b/>
      <w:bCs/>
      <w:caps/>
      <w:color w:val="A6A6A6" w:themeColor="background1" w:themeShade="A6"/>
      <w:spacing w:val="20"/>
      <w:szCs w:val="24"/>
      <w:lang w:eastAsia="de-DE"/>
    </w:rPr>
  </w:style>
  <w:style w:type="character" w:customStyle="1" w:styleId="Heading4Char">
    <w:name w:val="Heading 4 Char"/>
    <w:link w:val="Heading4"/>
    <w:uiPriority w:val="9"/>
    <w:semiHidden/>
    <w:rsid w:val="00053407"/>
    <w:rPr>
      <w:rFonts w:ascii="Calibri Light" w:eastAsia="Yu Gothic Light" w:hAnsi="Calibri Light" w:cs="Times New Roman"/>
      <w:i/>
      <w:iCs/>
      <w:color w:val="2F5496"/>
      <w:sz w:val="20"/>
      <w:lang w:eastAsia="de-DE"/>
    </w:rPr>
  </w:style>
  <w:style w:type="character" w:styleId="IntenseEmphasis">
    <w:name w:val="Intense Emphasis"/>
    <w:uiPriority w:val="21"/>
    <w:qFormat/>
    <w:rsid w:val="00A01922"/>
    <w:rPr>
      <w:i/>
      <w:iCs/>
      <w:color w:val="auto"/>
    </w:rPr>
  </w:style>
  <w:style w:type="character" w:styleId="IntenseReference">
    <w:name w:val="Intense Reference"/>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link w:val="IntenseQuote"/>
    <w:uiPriority w:val="30"/>
    <w:rsid w:val="00A01922"/>
    <w:rPr>
      <w:rFonts w:ascii="Mazda Type" w:eastAsia="Yu Mincho" w:hAnsi="Mazda Type"/>
      <w:i/>
      <w:iCs/>
      <w:sz w:val="20"/>
      <w:lang w:val="en-US" w:eastAsia="ja-JP"/>
    </w:rPr>
  </w:style>
  <w:style w:type="paragraph" w:styleId="NoSpacing">
    <w:name w:val="No Spacing"/>
    <w:autoRedefine/>
    <w:uiPriority w:val="1"/>
    <w:qFormat/>
    <w:rsid w:val="00B82C74"/>
    <w:rPr>
      <w:rFonts w:ascii="Mazda Type" w:eastAsia="Yu Mincho" w:hAnsi="Mazda Type"/>
      <w:szCs w:val="24"/>
      <w:lang w:val="de-DE" w:eastAsia="de-DE"/>
    </w:rPr>
  </w:style>
  <w:style w:type="character" w:styleId="UnresolvedMention">
    <w:name w:val="Unresolved Mention"/>
    <w:uiPriority w:val="99"/>
    <w:semiHidden/>
    <w:unhideWhenUsed/>
    <w:rsid w:val="00D42B99"/>
    <w:rPr>
      <w:color w:val="605E5C"/>
      <w:shd w:val="clear" w:color="auto" w:fill="E1DFDD"/>
    </w:rPr>
  </w:style>
  <w:style w:type="paragraph" w:customStyle="1" w:styleId="Subtitle">
    <w:name w:val="Sub title"/>
    <w:basedOn w:val="Heading1"/>
    <w:link w:val="SubtitleChar"/>
    <w:qFormat/>
    <w:rsid w:val="00682081"/>
    <w:rPr>
      <w:sz w:val="20"/>
      <w:szCs w:val="48"/>
      <w:lang w:val="en-GB"/>
    </w:rPr>
  </w:style>
  <w:style w:type="character" w:customStyle="1" w:styleId="SubtitleChar">
    <w:name w:val="Sub title Char"/>
    <w:link w:val="Subtitle"/>
    <w:rsid w:val="00682081"/>
    <w:rPr>
      <w:rFonts w:ascii="Mazda Type Medium" w:eastAsia="Yu Mincho" w:hAnsi="Mazda Type Medium"/>
      <w:caps/>
      <w:sz w:val="20"/>
      <w:szCs w:val="48"/>
      <w:lang w:val="en-GB" w:eastAsia="de-DE"/>
    </w:rPr>
  </w:style>
  <w:style w:type="paragraph" w:styleId="BodyText">
    <w:name w:val="Body Text"/>
    <w:basedOn w:val="Normal"/>
    <w:link w:val="BodyTextChar"/>
    <w:unhideWhenUsed/>
    <w:rsid w:val="00A767F5"/>
    <w:pPr>
      <w:jc w:val="center"/>
    </w:pPr>
    <w:rPr>
      <w:rFonts w:ascii="Arial" w:eastAsia="KaiTi_GB2312" w:hAnsi="Arial" w:cs="Arial"/>
      <w:b/>
      <w:bCs/>
      <w:sz w:val="28"/>
      <w:lang w:val="en-US" w:eastAsia="zh-CN"/>
    </w:rPr>
  </w:style>
  <w:style w:type="character" w:customStyle="1" w:styleId="BodyTextChar">
    <w:name w:val="Body Text Char"/>
    <w:basedOn w:val="DefaultParagraphFont"/>
    <w:link w:val="BodyText"/>
    <w:rsid w:val="00A767F5"/>
    <w:rPr>
      <w:rFonts w:ascii="Arial" w:eastAsia="KaiTi_GB2312" w:hAnsi="Arial" w:cs="Arial"/>
      <w:b/>
      <w:bCs/>
      <w:sz w:val="28"/>
      <w:szCs w:val="24"/>
      <w:lang w:val="en-US" w:eastAsia="zh-CN"/>
    </w:rPr>
  </w:style>
  <w:style w:type="paragraph" w:styleId="NormalWeb">
    <w:name w:val="Normal (Web)"/>
    <w:basedOn w:val="Normal"/>
    <w:uiPriority w:val="99"/>
    <w:semiHidden/>
    <w:unhideWhenUsed/>
    <w:rsid w:val="004B191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3726">
      <w:bodyDiv w:val="1"/>
      <w:marLeft w:val="0"/>
      <w:marRight w:val="0"/>
      <w:marTop w:val="0"/>
      <w:marBottom w:val="0"/>
      <w:divBdr>
        <w:top w:val="none" w:sz="0" w:space="0" w:color="auto"/>
        <w:left w:val="none" w:sz="0" w:space="0" w:color="auto"/>
        <w:bottom w:val="none" w:sz="0" w:space="0" w:color="auto"/>
        <w:right w:val="none" w:sz="0" w:space="0" w:color="auto"/>
      </w:divBdr>
    </w:div>
    <w:div w:id="161774038">
      <w:bodyDiv w:val="1"/>
      <w:marLeft w:val="0"/>
      <w:marRight w:val="0"/>
      <w:marTop w:val="0"/>
      <w:marBottom w:val="0"/>
      <w:divBdr>
        <w:top w:val="none" w:sz="0" w:space="0" w:color="auto"/>
        <w:left w:val="none" w:sz="0" w:space="0" w:color="auto"/>
        <w:bottom w:val="none" w:sz="0" w:space="0" w:color="auto"/>
        <w:right w:val="none" w:sz="0" w:space="0" w:color="auto"/>
      </w:divBdr>
    </w:div>
    <w:div w:id="387999497">
      <w:bodyDiv w:val="1"/>
      <w:marLeft w:val="0"/>
      <w:marRight w:val="0"/>
      <w:marTop w:val="0"/>
      <w:marBottom w:val="0"/>
      <w:divBdr>
        <w:top w:val="none" w:sz="0" w:space="0" w:color="auto"/>
        <w:left w:val="none" w:sz="0" w:space="0" w:color="auto"/>
        <w:bottom w:val="none" w:sz="0" w:space="0" w:color="auto"/>
        <w:right w:val="none" w:sz="0" w:space="0" w:color="auto"/>
      </w:divBdr>
    </w:div>
    <w:div w:id="469252847">
      <w:bodyDiv w:val="1"/>
      <w:marLeft w:val="0"/>
      <w:marRight w:val="0"/>
      <w:marTop w:val="0"/>
      <w:marBottom w:val="0"/>
      <w:divBdr>
        <w:top w:val="none" w:sz="0" w:space="0" w:color="auto"/>
        <w:left w:val="none" w:sz="0" w:space="0" w:color="auto"/>
        <w:bottom w:val="none" w:sz="0" w:space="0" w:color="auto"/>
        <w:right w:val="none" w:sz="0" w:space="0" w:color="auto"/>
      </w:divBdr>
      <w:divsChild>
        <w:div w:id="883446800">
          <w:marLeft w:val="0"/>
          <w:marRight w:val="0"/>
          <w:marTop w:val="0"/>
          <w:marBottom w:val="0"/>
          <w:divBdr>
            <w:top w:val="none" w:sz="0" w:space="0" w:color="auto"/>
            <w:left w:val="none" w:sz="0" w:space="0" w:color="auto"/>
            <w:bottom w:val="none" w:sz="0" w:space="0" w:color="auto"/>
            <w:right w:val="none" w:sz="0" w:space="0" w:color="auto"/>
          </w:divBdr>
        </w:div>
      </w:divsChild>
    </w:div>
    <w:div w:id="522089858">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63357269">
      <w:bodyDiv w:val="1"/>
      <w:marLeft w:val="0"/>
      <w:marRight w:val="0"/>
      <w:marTop w:val="0"/>
      <w:marBottom w:val="0"/>
      <w:divBdr>
        <w:top w:val="none" w:sz="0" w:space="0" w:color="auto"/>
        <w:left w:val="none" w:sz="0" w:space="0" w:color="auto"/>
        <w:bottom w:val="none" w:sz="0" w:space="0" w:color="auto"/>
        <w:right w:val="none" w:sz="0" w:space="0" w:color="auto"/>
      </w:divBdr>
    </w:div>
    <w:div w:id="721054285">
      <w:bodyDiv w:val="1"/>
      <w:marLeft w:val="0"/>
      <w:marRight w:val="0"/>
      <w:marTop w:val="0"/>
      <w:marBottom w:val="0"/>
      <w:divBdr>
        <w:top w:val="none" w:sz="0" w:space="0" w:color="auto"/>
        <w:left w:val="none" w:sz="0" w:space="0" w:color="auto"/>
        <w:bottom w:val="none" w:sz="0" w:space="0" w:color="auto"/>
        <w:right w:val="none" w:sz="0" w:space="0" w:color="auto"/>
      </w:divBdr>
    </w:div>
    <w:div w:id="806318179">
      <w:bodyDiv w:val="1"/>
      <w:marLeft w:val="0"/>
      <w:marRight w:val="0"/>
      <w:marTop w:val="0"/>
      <w:marBottom w:val="0"/>
      <w:divBdr>
        <w:top w:val="none" w:sz="0" w:space="0" w:color="auto"/>
        <w:left w:val="none" w:sz="0" w:space="0" w:color="auto"/>
        <w:bottom w:val="none" w:sz="0" w:space="0" w:color="auto"/>
        <w:right w:val="none" w:sz="0" w:space="0" w:color="auto"/>
      </w:divBdr>
      <w:divsChild>
        <w:div w:id="1195265487">
          <w:marLeft w:val="0"/>
          <w:marRight w:val="0"/>
          <w:marTop w:val="0"/>
          <w:marBottom w:val="0"/>
          <w:divBdr>
            <w:top w:val="none" w:sz="0" w:space="0" w:color="auto"/>
            <w:left w:val="none" w:sz="0" w:space="0" w:color="auto"/>
            <w:bottom w:val="none" w:sz="0" w:space="0" w:color="auto"/>
            <w:right w:val="none" w:sz="0" w:space="0" w:color="auto"/>
          </w:divBdr>
        </w:div>
      </w:divsChild>
    </w:div>
    <w:div w:id="1021512557">
      <w:bodyDiv w:val="1"/>
      <w:marLeft w:val="0"/>
      <w:marRight w:val="0"/>
      <w:marTop w:val="0"/>
      <w:marBottom w:val="0"/>
      <w:divBdr>
        <w:top w:val="none" w:sz="0" w:space="0" w:color="auto"/>
        <w:left w:val="none" w:sz="0" w:space="0" w:color="auto"/>
        <w:bottom w:val="none" w:sz="0" w:space="0" w:color="auto"/>
        <w:right w:val="none" w:sz="0" w:space="0" w:color="auto"/>
      </w:divBdr>
    </w:div>
    <w:div w:id="1150092705">
      <w:bodyDiv w:val="1"/>
      <w:marLeft w:val="0"/>
      <w:marRight w:val="0"/>
      <w:marTop w:val="0"/>
      <w:marBottom w:val="0"/>
      <w:divBdr>
        <w:top w:val="none" w:sz="0" w:space="0" w:color="auto"/>
        <w:left w:val="none" w:sz="0" w:space="0" w:color="auto"/>
        <w:bottom w:val="none" w:sz="0" w:space="0" w:color="auto"/>
        <w:right w:val="none" w:sz="0" w:space="0" w:color="auto"/>
      </w:divBdr>
    </w:div>
    <w:div w:id="119900743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52680494">
      <w:bodyDiv w:val="1"/>
      <w:marLeft w:val="0"/>
      <w:marRight w:val="0"/>
      <w:marTop w:val="0"/>
      <w:marBottom w:val="0"/>
      <w:divBdr>
        <w:top w:val="none" w:sz="0" w:space="0" w:color="auto"/>
        <w:left w:val="none" w:sz="0" w:space="0" w:color="auto"/>
        <w:bottom w:val="none" w:sz="0" w:space="0" w:color="auto"/>
        <w:right w:val="none" w:sz="0" w:space="0" w:color="auto"/>
      </w:divBdr>
    </w:div>
    <w:div w:id="1367632301">
      <w:bodyDiv w:val="1"/>
      <w:marLeft w:val="0"/>
      <w:marRight w:val="0"/>
      <w:marTop w:val="0"/>
      <w:marBottom w:val="0"/>
      <w:divBdr>
        <w:top w:val="none" w:sz="0" w:space="0" w:color="auto"/>
        <w:left w:val="none" w:sz="0" w:space="0" w:color="auto"/>
        <w:bottom w:val="none" w:sz="0" w:space="0" w:color="auto"/>
        <w:right w:val="none" w:sz="0" w:space="0" w:color="auto"/>
      </w:divBdr>
    </w:div>
    <w:div w:id="1439062399">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915775929">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 w:id="2088382690">
      <w:bodyDiv w:val="1"/>
      <w:marLeft w:val="0"/>
      <w:marRight w:val="0"/>
      <w:marTop w:val="0"/>
      <w:marBottom w:val="0"/>
      <w:divBdr>
        <w:top w:val="none" w:sz="0" w:space="0" w:color="auto"/>
        <w:left w:val="none" w:sz="0" w:space="0" w:color="auto"/>
        <w:bottom w:val="none" w:sz="0" w:space="0" w:color="auto"/>
        <w:right w:val="none" w:sz="0" w:space="0" w:color="auto"/>
      </w:divBdr>
    </w:div>
    <w:div w:id="214441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weld.jp/awards/tanaka-kamehisa-award/"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ecf437-f8ad-48bd-ba0c-57e24f16d8c2" xsi:nil="true"/>
    <PublishedYES_x002f_NO xmlns="7901b946-1d05-4f24-95e2-4dfb14242708">true</PublishedYES_x002f_NO>
    <lcf76f155ced4ddcb4097134ff3c332f xmlns="7901b946-1d05-4f24-95e2-4dfb142427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8F2EDDB1B2104EABC8E3609CCD3745" ma:contentTypeVersion="19" ma:contentTypeDescription="Create a new document." ma:contentTypeScope="" ma:versionID="60594fe6be4b992efb0b34a052995145">
  <xsd:schema xmlns:xsd="http://www.w3.org/2001/XMLSchema" xmlns:xs="http://www.w3.org/2001/XMLSchema" xmlns:p="http://schemas.microsoft.com/office/2006/metadata/properties" xmlns:ns2="7901b946-1d05-4f24-95e2-4dfb14242708" xmlns:ns3="28ecf437-f8ad-48bd-ba0c-57e24f16d8c2" targetNamespace="http://schemas.microsoft.com/office/2006/metadata/properties" ma:root="true" ma:fieldsID="40c195b8bdb7325dd19d21c64f1213dc" ns2:_="" ns3:_="">
    <xsd:import namespace="7901b946-1d05-4f24-95e2-4dfb14242708"/>
    <xsd:import namespace="28ecf437-f8ad-48bd-ba0c-57e24f16d8c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3:SharedWithUsers" minOccurs="0"/>
                <xsd:element ref="ns3:SharedWithDetails" minOccurs="0"/>
                <xsd:element ref="ns2:MediaLengthInSeconds" minOccurs="0"/>
                <xsd:element ref="ns2:PublishedYES_x002f_NO"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b946-1d05-4f24-95e2-4dfb1424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PublishedYES_x002f_NO" ma:index="19" nillable="true" ma:displayName="Published" ma:default="1" ma:format="Dropdown" ma:internalName="PublishedYES_x002f_NO">
      <xsd:simpleType>
        <xsd:restriction base="dms:Boolea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cf437-f8ad-48bd-ba0c-57e24f16d8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bf457a-1023-41a2-aaa7-b0f630b09a1f}" ma:internalName="TaxCatchAll" ma:showField="CatchAllData" ma:web="28ecf437-f8ad-48bd-ba0c-57e24f16d8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52E43-76BF-43BB-BF60-F14C75FBE52D}">
  <ds:schemaRefs>
    <ds:schemaRef ds:uri="http://schemas.microsoft.com/office/2006/metadata/properties"/>
    <ds:schemaRef ds:uri="http://schemas.microsoft.com/office/infopath/2007/PartnerControls"/>
    <ds:schemaRef ds:uri="28ecf437-f8ad-48bd-ba0c-57e24f16d8c2"/>
    <ds:schemaRef ds:uri="7901b946-1d05-4f24-95e2-4dfb14242708"/>
  </ds:schemaRefs>
</ds:datastoreItem>
</file>

<file path=customXml/itemProps2.xml><?xml version="1.0" encoding="utf-8"?>
<ds:datastoreItem xmlns:ds="http://schemas.openxmlformats.org/officeDocument/2006/customXml" ds:itemID="{0EF6DB09-A13D-4EE6-ABDC-6706292755C4}">
  <ds:schemaRefs>
    <ds:schemaRef ds:uri="http://schemas.microsoft.com/sharepoint/v3/contenttype/forms"/>
  </ds:schemaRefs>
</ds:datastoreItem>
</file>

<file path=customXml/itemProps3.xml><?xml version="1.0" encoding="utf-8"?>
<ds:datastoreItem xmlns:ds="http://schemas.openxmlformats.org/officeDocument/2006/customXml" ds:itemID="{D5062D81-3413-4458-89E3-108E06374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b946-1d05-4f24-95e2-4dfb14242708"/>
    <ds:schemaRef ds:uri="28ecf437-f8ad-48bd-ba0c-57e24f16d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F69D54-042F-49FA-B0E1-74EB7BC0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755</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Mantje, Marieke</cp:lastModifiedBy>
  <cp:revision>56</cp:revision>
  <cp:lastPrinted>2026-04-23T06:55:00Z</cp:lastPrinted>
  <dcterms:created xsi:type="dcterms:W3CDTF">2025-07-14T12:21:00Z</dcterms:created>
  <dcterms:modified xsi:type="dcterms:W3CDTF">2026-04-23T06:55:00Z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2026-04-22T12:56:41Z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f4950a5b-928b-4dd6-9473-fe3be8eab639</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