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6D0F" w14:textId="0E73BA58" w:rsidR="000B1712" w:rsidRPr="00246869" w:rsidRDefault="000B1712" w:rsidP="000B1712">
      <w:pPr>
        <w:rPr>
          <w:rFonts w:ascii="Mazda Type" w:hAnsi="Mazda Type"/>
          <w:b/>
          <w:bCs/>
          <w:sz w:val="28"/>
          <w:szCs w:val="28"/>
          <w:lang w:val="nl-NL"/>
        </w:rPr>
      </w:pPr>
    </w:p>
    <w:p w14:paraId="1076D572" w14:textId="20CE9BDA" w:rsidR="00452371" w:rsidRPr="00246869" w:rsidRDefault="00246869" w:rsidP="00EA2797">
      <w:pPr>
        <w:jc w:val="center"/>
        <w:rPr>
          <w:rFonts w:ascii="Mazda Type Medium" w:hAnsi="Mazda Type Medium"/>
          <w:b/>
          <w:bCs/>
          <w:sz w:val="28"/>
          <w:szCs w:val="28"/>
          <w:lang w:val="nl-NL"/>
        </w:rPr>
      </w:pPr>
      <w:r w:rsidRPr="00246869">
        <w:rPr>
          <w:rFonts w:ascii="Mazda Type Medium" w:hAnsi="Mazda Type Medium"/>
          <w:b/>
          <w:bCs/>
          <w:sz w:val="28"/>
          <w:szCs w:val="28"/>
          <w:lang w:val="nl-NL"/>
        </w:rPr>
        <w:t>Mazda ontwikkelt speciale carrosseriekleur Rhodium White</w:t>
      </w:r>
      <w:r w:rsidR="00452371" w:rsidRPr="00246869">
        <w:rPr>
          <w:rFonts w:ascii="Mazda Type Medium" w:hAnsi="Mazda Type Medium"/>
          <w:b/>
          <w:bCs/>
          <w:sz w:val="28"/>
          <w:szCs w:val="28"/>
          <w:lang w:val="nl-NL"/>
        </w:rPr>
        <w:br/>
      </w:r>
    </w:p>
    <w:p w14:paraId="5B73DDBB" w14:textId="09D43693" w:rsidR="00246869" w:rsidRPr="00246869" w:rsidRDefault="00246869" w:rsidP="00246869">
      <w:pPr>
        <w:pStyle w:val="Lijstalinea"/>
        <w:numPr>
          <w:ilvl w:val="0"/>
          <w:numId w:val="6"/>
        </w:numPr>
        <w:spacing w:line="276" w:lineRule="auto"/>
        <w:jc w:val="both"/>
        <w:rPr>
          <w:rFonts w:ascii="Mazda Type" w:hAnsi="Mazda Type"/>
          <w:b/>
          <w:bCs/>
          <w:kern w:val="2"/>
          <w:sz w:val="21"/>
          <w:szCs w:val="21"/>
          <w:lang w:val="nl-NL" w:eastAsia="ja-JP"/>
        </w:rPr>
      </w:pPr>
      <w:r w:rsidRPr="00246869">
        <w:rPr>
          <w:rFonts w:ascii="Mazda Type" w:hAnsi="Mazda Type"/>
          <w:b/>
          <w:bCs/>
          <w:kern w:val="2"/>
          <w:sz w:val="21"/>
          <w:szCs w:val="21"/>
          <w:lang w:val="nl-NL" w:eastAsia="ja-JP"/>
        </w:rPr>
        <w:t xml:space="preserve">De </w:t>
      </w:r>
      <w:r w:rsidR="00A85A33">
        <w:rPr>
          <w:rFonts w:ascii="Mazda Type" w:hAnsi="Mazda Type"/>
          <w:b/>
          <w:bCs/>
          <w:kern w:val="2"/>
          <w:sz w:val="21"/>
          <w:szCs w:val="21"/>
          <w:lang w:val="nl-NL" w:eastAsia="ja-JP"/>
        </w:rPr>
        <w:t xml:space="preserve">volledig </w:t>
      </w:r>
      <w:r w:rsidRPr="00246869">
        <w:rPr>
          <w:rFonts w:ascii="Mazda Type" w:hAnsi="Mazda Type"/>
          <w:b/>
          <w:bCs/>
          <w:kern w:val="2"/>
          <w:sz w:val="21"/>
          <w:szCs w:val="21"/>
          <w:lang w:val="nl-NL" w:eastAsia="ja-JP"/>
        </w:rPr>
        <w:t xml:space="preserve">nieuwe Mazda CX-60 zal het eerste model zijn met de nieuwe </w:t>
      </w:r>
      <w:r w:rsidR="00A85A33">
        <w:rPr>
          <w:rFonts w:ascii="Mazda Type" w:hAnsi="Mazda Type"/>
          <w:b/>
          <w:bCs/>
          <w:kern w:val="2"/>
          <w:sz w:val="21"/>
          <w:szCs w:val="21"/>
          <w:lang w:val="nl-NL" w:eastAsia="ja-JP"/>
        </w:rPr>
        <w:t xml:space="preserve">kleur </w:t>
      </w:r>
      <w:r w:rsidRPr="00246869">
        <w:rPr>
          <w:rFonts w:ascii="Mazda Type" w:hAnsi="Mazda Type"/>
          <w:b/>
          <w:bCs/>
          <w:kern w:val="2"/>
          <w:sz w:val="21"/>
          <w:szCs w:val="21"/>
          <w:lang w:val="nl-NL" w:eastAsia="ja-JP"/>
        </w:rPr>
        <w:t xml:space="preserve">die wordt geleverd door </w:t>
      </w:r>
      <w:proofErr w:type="spellStart"/>
      <w:r w:rsidRPr="00246869">
        <w:rPr>
          <w:rFonts w:ascii="Mazda Type" w:hAnsi="Mazda Type"/>
          <w:b/>
          <w:bCs/>
          <w:kern w:val="2"/>
          <w:sz w:val="21"/>
          <w:szCs w:val="21"/>
          <w:lang w:val="nl-NL" w:eastAsia="ja-JP"/>
        </w:rPr>
        <w:t>Mazda's</w:t>
      </w:r>
      <w:proofErr w:type="spellEnd"/>
      <w:r w:rsidRPr="00246869">
        <w:rPr>
          <w:rFonts w:ascii="Mazda Type" w:hAnsi="Mazda Type"/>
          <w:b/>
          <w:bCs/>
          <w:kern w:val="2"/>
          <w:sz w:val="21"/>
          <w:szCs w:val="21"/>
          <w:lang w:val="nl-NL" w:eastAsia="ja-JP"/>
        </w:rPr>
        <w:t xml:space="preserve"> unieke </w:t>
      </w:r>
      <w:proofErr w:type="spellStart"/>
      <w:r w:rsidRPr="00246869">
        <w:rPr>
          <w:rFonts w:ascii="Mazda Type" w:hAnsi="Mazda Type"/>
          <w:b/>
          <w:bCs/>
          <w:kern w:val="2"/>
          <w:sz w:val="21"/>
          <w:szCs w:val="21"/>
          <w:lang w:val="nl-NL" w:eastAsia="ja-JP"/>
        </w:rPr>
        <w:t>T</w:t>
      </w:r>
      <w:r w:rsidR="00BE1C64">
        <w:rPr>
          <w:rFonts w:ascii="Mazda Type" w:hAnsi="Mazda Type"/>
          <w:b/>
          <w:bCs/>
          <w:kern w:val="2"/>
          <w:sz w:val="21"/>
          <w:szCs w:val="21"/>
          <w:lang w:val="nl-NL" w:eastAsia="ja-JP"/>
        </w:rPr>
        <w:t>akuminuri</w:t>
      </w:r>
      <w:proofErr w:type="spellEnd"/>
      <w:r w:rsidRPr="00246869">
        <w:rPr>
          <w:rFonts w:ascii="Mazda Type" w:hAnsi="Mazda Type"/>
          <w:b/>
          <w:bCs/>
          <w:kern w:val="2"/>
          <w:sz w:val="21"/>
          <w:szCs w:val="21"/>
          <w:lang w:val="nl-NL" w:eastAsia="ja-JP"/>
        </w:rPr>
        <w:t>-laktechnologie</w:t>
      </w:r>
    </w:p>
    <w:p w14:paraId="55A5811A" w14:textId="04644C47" w:rsidR="00246869" w:rsidRPr="00246869" w:rsidRDefault="00246869" w:rsidP="00246869">
      <w:pPr>
        <w:pStyle w:val="Lijstalinea"/>
        <w:numPr>
          <w:ilvl w:val="0"/>
          <w:numId w:val="6"/>
        </w:numPr>
        <w:spacing w:line="276" w:lineRule="auto"/>
        <w:jc w:val="both"/>
        <w:rPr>
          <w:rFonts w:ascii="Mazda Type" w:eastAsia="源真ゴシックP Normal" w:hAnsi="Mazda Type" w:cs="源真ゴシックP Normal"/>
          <w:b/>
          <w:bCs/>
          <w:sz w:val="21"/>
          <w:szCs w:val="21"/>
          <w:lang w:val="nl-NL"/>
        </w:rPr>
      </w:pPr>
      <w:r w:rsidRPr="00246869">
        <w:rPr>
          <w:rFonts w:ascii="Mazda Type" w:eastAsia="源真ゴシックP Normal" w:hAnsi="Mazda Type" w:cs="源真ゴシックP Normal"/>
          <w:b/>
          <w:bCs/>
          <w:sz w:val="21"/>
          <w:szCs w:val="21"/>
          <w:lang w:val="nl-NL"/>
        </w:rPr>
        <w:t>De nieuwe kleur draagt bij tot een efficiënter gebruik van hulpbronnen en een vermindering van de CO2-uitstoot tijdens het productieproces</w:t>
      </w:r>
      <w:bookmarkStart w:id="0" w:name="_Hlk105762751"/>
    </w:p>
    <w:p w14:paraId="6F369CAE" w14:textId="77777777" w:rsidR="00246869" w:rsidRPr="00246869" w:rsidRDefault="00246869" w:rsidP="00246869">
      <w:pPr>
        <w:spacing w:line="276" w:lineRule="auto"/>
        <w:jc w:val="both"/>
        <w:rPr>
          <w:rFonts w:ascii="Mazda Type" w:hAnsi="Mazda Type"/>
          <w:bCs/>
          <w:kern w:val="2"/>
          <w:sz w:val="21"/>
          <w:szCs w:val="21"/>
          <w:lang w:val="nl-NL" w:eastAsia="ja-JP"/>
        </w:rPr>
      </w:pPr>
    </w:p>
    <w:p w14:paraId="1D259FA5" w14:textId="57C0D152" w:rsidR="00246869" w:rsidRPr="00246869" w:rsidRDefault="00246869" w:rsidP="00246869">
      <w:pPr>
        <w:adjustRightInd w:val="0"/>
        <w:spacing w:line="276" w:lineRule="auto"/>
        <w:jc w:val="both"/>
        <w:rPr>
          <w:rFonts w:ascii="Mazda Type" w:eastAsia="Mazda Type" w:hAnsi="Mazda Type" w:cs="Mazda Type"/>
          <w:color w:val="000000"/>
          <w:sz w:val="21"/>
          <w:szCs w:val="21"/>
          <w:lang w:val="nl-NL"/>
        </w:rPr>
      </w:pPr>
      <w:bookmarkStart w:id="1" w:name="_Hlk95833390"/>
      <w:bookmarkStart w:id="2" w:name="_Hlk87903082"/>
      <w:r w:rsidRPr="00246869">
        <w:rPr>
          <w:rFonts w:ascii="Mazda Type" w:hAnsi="Mazda Type"/>
          <w:bCs/>
          <w:sz w:val="21"/>
          <w:szCs w:val="21"/>
          <w:u w:val="single"/>
          <w:lang w:val="nl-NL"/>
        </w:rPr>
        <w:t>Waddinxveen, 10 juni 2022</w:t>
      </w:r>
      <w:r w:rsidRPr="00246869">
        <w:rPr>
          <w:rFonts w:ascii="Mazda Type" w:hAnsi="Mazda Type"/>
          <w:bCs/>
          <w:kern w:val="2"/>
          <w:sz w:val="21"/>
          <w:szCs w:val="21"/>
          <w:lang w:val="nl-NL" w:eastAsia="ja-JP"/>
        </w:rPr>
        <w:t>.</w:t>
      </w:r>
      <w:r w:rsidRPr="00246869">
        <w:rPr>
          <w:rFonts w:ascii="Mazda Type" w:hAnsi="Mazda Type"/>
          <w:b/>
          <w:kern w:val="2"/>
          <w:sz w:val="21"/>
          <w:szCs w:val="21"/>
          <w:lang w:val="nl-NL" w:eastAsia="ja-JP"/>
        </w:rPr>
        <w:t xml:space="preserve"> </w:t>
      </w:r>
      <w:bookmarkEnd w:id="1"/>
      <w:bookmarkEnd w:id="2"/>
      <w:r w:rsidRPr="00246869">
        <w:rPr>
          <w:rFonts w:ascii="Mazda Type" w:hAnsi="Mazda Type"/>
          <w:b/>
          <w:bCs/>
          <w:kern w:val="2"/>
          <w:sz w:val="21"/>
          <w:szCs w:val="21"/>
          <w:lang w:val="nl-NL" w:eastAsia="ja-JP"/>
        </w:rPr>
        <w:t xml:space="preserve">Vandaag </w:t>
      </w:r>
      <w:r w:rsidRPr="00246869">
        <w:rPr>
          <w:rFonts w:ascii="Mazda Type" w:eastAsia="Mazda Type" w:hAnsi="Mazda Type" w:cs="Mazda Type"/>
          <w:b/>
          <w:bCs/>
          <w:color w:val="000000"/>
          <w:sz w:val="21"/>
          <w:szCs w:val="21"/>
          <w:lang w:val="nl-NL"/>
        </w:rPr>
        <w:t xml:space="preserve">introduceerde Mazda Motor Corporation Rhodium White, een speciale lakkleur geboren uit </w:t>
      </w:r>
      <w:r w:rsidR="003D30F0">
        <w:rPr>
          <w:rFonts w:ascii="Mazda Type" w:eastAsia="Mazda Type" w:hAnsi="Mazda Type" w:cs="Mazda Type"/>
          <w:b/>
          <w:bCs/>
          <w:color w:val="000000"/>
          <w:sz w:val="21"/>
          <w:szCs w:val="21"/>
          <w:lang w:val="nl-NL"/>
        </w:rPr>
        <w:t>de</w:t>
      </w:r>
      <w:r w:rsidRPr="00246869">
        <w:rPr>
          <w:rFonts w:ascii="Mazda Type" w:eastAsia="Mazda Type" w:hAnsi="Mazda Type" w:cs="Mazda Type"/>
          <w:b/>
          <w:bCs/>
          <w:color w:val="000000"/>
          <w:sz w:val="21"/>
          <w:szCs w:val="21"/>
          <w:lang w:val="nl-NL"/>
        </w:rPr>
        <w:t xml:space="preserve"> unieke </w:t>
      </w:r>
      <w:proofErr w:type="spellStart"/>
      <w:r w:rsidRPr="00246869">
        <w:rPr>
          <w:rFonts w:ascii="Mazda Type" w:hAnsi="Mazda Type" w:cs="Mazda Type"/>
          <w:b/>
          <w:bCs/>
          <w:color w:val="000000"/>
          <w:sz w:val="21"/>
          <w:szCs w:val="21"/>
          <w:lang w:val="nl-NL"/>
        </w:rPr>
        <w:t>T</w:t>
      </w:r>
      <w:r w:rsidR="00BE1C64">
        <w:rPr>
          <w:rFonts w:ascii="Mazda Type" w:hAnsi="Mazda Type" w:cs="Mazda Type"/>
          <w:b/>
          <w:bCs/>
          <w:color w:val="000000"/>
          <w:sz w:val="21"/>
          <w:szCs w:val="21"/>
          <w:lang w:val="nl-NL"/>
        </w:rPr>
        <w:t>akuminuri</w:t>
      </w:r>
      <w:proofErr w:type="spellEnd"/>
      <w:r>
        <w:rPr>
          <w:rFonts w:ascii="Mazda Type" w:eastAsia="Mazda Type" w:hAnsi="Mazda Type" w:cs="Mazda Type"/>
          <w:b/>
          <w:bCs/>
          <w:color w:val="000000"/>
          <w:sz w:val="21"/>
          <w:szCs w:val="21"/>
          <w:lang w:val="nl-NL"/>
        </w:rPr>
        <w:t>-</w:t>
      </w:r>
      <w:r w:rsidRPr="00246869">
        <w:rPr>
          <w:rFonts w:ascii="Mazda Type" w:eastAsia="Mazda Type" w:hAnsi="Mazda Type" w:cs="Mazda Type"/>
          <w:b/>
          <w:bCs/>
          <w:color w:val="000000"/>
          <w:sz w:val="21"/>
          <w:szCs w:val="21"/>
          <w:lang w:val="nl-NL"/>
        </w:rPr>
        <w:t xml:space="preserve">laktechnologie. Deze nieuwe </w:t>
      </w:r>
      <w:r w:rsidR="00A85A33">
        <w:rPr>
          <w:rFonts w:ascii="Mazda Type" w:eastAsia="Mazda Type" w:hAnsi="Mazda Type" w:cs="Mazda Type"/>
          <w:b/>
          <w:bCs/>
          <w:color w:val="000000"/>
          <w:sz w:val="21"/>
          <w:szCs w:val="21"/>
          <w:lang w:val="nl-NL"/>
        </w:rPr>
        <w:t>kleur</w:t>
      </w:r>
      <w:r w:rsidRPr="00246869">
        <w:rPr>
          <w:rFonts w:ascii="Mazda Type" w:eastAsia="Mazda Type" w:hAnsi="Mazda Type" w:cs="Mazda Type"/>
          <w:b/>
          <w:bCs/>
          <w:color w:val="000000"/>
          <w:sz w:val="21"/>
          <w:szCs w:val="21"/>
          <w:lang w:val="nl-NL"/>
        </w:rPr>
        <w:t xml:space="preserve"> zal beschikbaar zijn in de zomer van 2022, voornamelijk voor zijn modellen uit de Large Product Group, te beginnen met de gloednieuwe Mazda CX-60.</w:t>
      </w:r>
    </w:p>
    <w:p w14:paraId="476A4E17" w14:textId="77777777" w:rsidR="00246869" w:rsidRPr="00246869" w:rsidRDefault="00246869" w:rsidP="00246869">
      <w:pPr>
        <w:spacing w:line="276" w:lineRule="auto"/>
        <w:jc w:val="both"/>
        <w:rPr>
          <w:rFonts w:ascii="Mazda Type" w:eastAsia="Mazda Type" w:hAnsi="Mazda Type" w:cs="Mazda Type"/>
          <w:sz w:val="21"/>
          <w:szCs w:val="21"/>
          <w:lang w:val="nl-NL"/>
        </w:rPr>
      </w:pPr>
    </w:p>
    <w:p w14:paraId="54429754" w14:textId="7CDE1B78" w:rsidR="00246869" w:rsidRPr="00246869" w:rsidRDefault="00246869" w:rsidP="00246869">
      <w:pPr>
        <w:adjustRightInd w:val="0"/>
        <w:spacing w:line="276" w:lineRule="auto"/>
        <w:jc w:val="both"/>
        <w:rPr>
          <w:rFonts w:ascii="Mazda Type" w:eastAsia="源真ゴシックP Normal" w:hAnsi="Mazda Type" w:cs="Times New Roman"/>
          <w:spacing w:val="2"/>
          <w:sz w:val="21"/>
          <w:szCs w:val="21"/>
          <w:lang w:val="nl-NL"/>
        </w:rPr>
      </w:pPr>
      <w:r w:rsidRPr="00246869">
        <w:rPr>
          <w:rFonts w:ascii="Mazda Type" w:eastAsia="Mazda Type" w:hAnsi="Mazda Type" w:cs="Mazda Type"/>
          <w:sz w:val="21"/>
          <w:szCs w:val="21"/>
          <w:lang w:val="nl-NL"/>
        </w:rPr>
        <w:t>Mazda is ervan overtuigd dat de lak</w:t>
      </w:r>
      <w:r>
        <w:rPr>
          <w:rStyle w:val="Voetnootmarkering"/>
          <w:rFonts w:ascii="Mazda Type" w:eastAsia="Mazda Type" w:hAnsi="Mazda Type" w:cs="Mazda Type"/>
          <w:sz w:val="21"/>
          <w:szCs w:val="21"/>
          <w:lang w:val="nl-NL"/>
        </w:rPr>
        <w:footnoteReference w:id="1"/>
      </w:r>
      <w:r w:rsidRPr="00246869">
        <w:rPr>
          <w:rFonts w:ascii="Mazda Type" w:eastAsia="Mazda Type" w:hAnsi="Mazda Type" w:cs="Mazda Type"/>
          <w:sz w:val="21"/>
          <w:szCs w:val="21"/>
          <w:lang w:val="nl-NL"/>
        </w:rPr>
        <w:t xml:space="preserve"> een cruciaal onderdeel </w:t>
      </w:r>
      <w:r w:rsidR="005E616E">
        <w:rPr>
          <w:rFonts w:ascii="Mazda Type" w:eastAsia="Mazda Type" w:hAnsi="Mazda Type" w:cs="Mazda Type"/>
          <w:sz w:val="21"/>
          <w:szCs w:val="21"/>
          <w:lang w:val="nl-NL"/>
        </w:rPr>
        <w:t xml:space="preserve">is </w:t>
      </w:r>
      <w:r w:rsidR="00BE1C64">
        <w:rPr>
          <w:rFonts w:ascii="Mazda Type" w:eastAsia="Mazda Type" w:hAnsi="Mazda Type" w:cs="Mazda Type"/>
          <w:sz w:val="21"/>
          <w:szCs w:val="21"/>
          <w:lang w:val="nl-NL"/>
        </w:rPr>
        <w:t>bij de vormgeving van een auto</w:t>
      </w:r>
      <w:r w:rsidRPr="00246869">
        <w:rPr>
          <w:rFonts w:ascii="Mazda Type" w:eastAsia="Mazda Type" w:hAnsi="Mazda Type" w:cs="Mazda Type"/>
          <w:sz w:val="21"/>
          <w:szCs w:val="21"/>
          <w:lang w:val="nl-NL"/>
        </w:rPr>
        <w:t xml:space="preserve">, en daarom spitst het bedrijf zijn inspanningen toe op de ontwikkeling van </w:t>
      </w:r>
      <w:r w:rsidR="00A85A33">
        <w:rPr>
          <w:rFonts w:ascii="Mazda Type" w:eastAsia="Mazda Type" w:hAnsi="Mazda Type" w:cs="Mazda Type"/>
          <w:sz w:val="21"/>
          <w:szCs w:val="21"/>
          <w:lang w:val="nl-NL"/>
        </w:rPr>
        <w:t>kleuren</w:t>
      </w:r>
      <w:r w:rsidRPr="00246869">
        <w:rPr>
          <w:rFonts w:ascii="Mazda Type" w:eastAsia="Mazda Type" w:hAnsi="Mazda Type" w:cs="Mazda Type"/>
          <w:sz w:val="21"/>
          <w:szCs w:val="21"/>
          <w:lang w:val="nl-NL"/>
        </w:rPr>
        <w:t xml:space="preserve"> die een dynamische en delicate expressie accentueren via het </w:t>
      </w:r>
      <w:proofErr w:type="spellStart"/>
      <w:r w:rsidRPr="00246869">
        <w:rPr>
          <w:rFonts w:ascii="Mazda Type" w:eastAsia="Mazda Type" w:hAnsi="Mazda Type" w:cs="Mazda Type"/>
          <w:sz w:val="21"/>
          <w:szCs w:val="21"/>
          <w:lang w:val="nl-NL"/>
        </w:rPr>
        <w:t>Kodo</w:t>
      </w:r>
      <w:proofErr w:type="spellEnd"/>
      <w:r w:rsidRPr="00246869">
        <w:rPr>
          <w:rFonts w:ascii="Mazda Type" w:eastAsia="Mazda Type" w:hAnsi="Mazda Type" w:cs="Mazda Type"/>
          <w:sz w:val="21"/>
          <w:szCs w:val="21"/>
          <w:lang w:val="nl-NL"/>
        </w:rPr>
        <w:t xml:space="preserve"> - Soul of Motion</w:t>
      </w:r>
      <w:r w:rsidR="00BE1C64">
        <w:rPr>
          <w:rFonts w:ascii="Mazda Type" w:eastAsia="Mazda Type" w:hAnsi="Mazda Type" w:cs="Mazda Type"/>
          <w:sz w:val="21"/>
          <w:szCs w:val="21"/>
          <w:lang w:val="nl-NL"/>
        </w:rPr>
        <w:t xml:space="preserve"> - </w:t>
      </w:r>
      <w:r w:rsidRPr="00246869">
        <w:rPr>
          <w:rFonts w:ascii="Mazda Type" w:eastAsia="Mazda Type" w:hAnsi="Mazda Type" w:cs="Mazda Type"/>
          <w:sz w:val="21"/>
          <w:szCs w:val="21"/>
          <w:lang w:val="nl-NL"/>
        </w:rPr>
        <w:t xml:space="preserve">design. Rhodium White Premium is een zuiver wit dat is geïnspireerd door de Japanse esthetiek, waarbij schoonheid wordt gevonden in eenvoud en de afwezigheid van overbodige elementen. Bovendien accentueert de fijne korrel van de lak </w:t>
      </w:r>
      <w:bookmarkStart w:id="3" w:name="_Int_MF1iL9d6"/>
      <w:bookmarkEnd w:id="3"/>
      <w:r w:rsidRPr="00246869">
        <w:rPr>
          <w:rFonts w:ascii="Mazda Type" w:eastAsia="Mazda Type" w:hAnsi="Mazda Type" w:cs="Mazda Type"/>
          <w:sz w:val="21"/>
          <w:szCs w:val="21"/>
          <w:lang w:val="nl-NL"/>
        </w:rPr>
        <w:t xml:space="preserve"> de schaduwen op het oppervlak van de auto, die de metallic textuur van Rhodium White Premium aanvullen.</w:t>
      </w:r>
    </w:p>
    <w:p w14:paraId="19B45C97" w14:textId="77777777" w:rsidR="00246869" w:rsidRPr="00246869" w:rsidRDefault="00246869" w:rsidP="00246869">
      <w:pPr>
        <w:adjustRightInd w:val="0"/>
        <w:spacing w:line="276" w:lineRule="auto"/>
        <w:jc w:val="both"/>
        <w:rPr>
          <w:rFonts w:ascii="Mazda Type" w:eastAsia="源真ゴシックP Normal" w:hAnsi="Mazda Type" w:cs="Times New Roman"/>
          <w:spacing w:val="2"/>
          <w:sz w:val="21"/>
          <w:szCs w:val="21"/>
          <w:lang w:val="nl-NL"/>
        </w:rPr>
      </w:pPr>
    </w:p>
    <w:p w14:paraId="3750D5FD" w14:textId="76BF25DF" w:rsidR="00246869" w:rsidRPr="00246869" w:rsidRDefault="00246869" w:rsidP="00246869">
      <w:pPr>
        <w:spacing w:line="276" w:lineRule="auto"/>
        <w:jc w:val="both"/>
        <w:rPr>
          <w:rFonts w:ascii="Mazda Type" w:eastAsia="Mazda Type" w:hAnsi="Mazda Type" w:cs="Mazda Type"/>
          <w:sz w:val="21"/>
          <w:szCs w:val="21"/>
          <w:lang w:val="nl-NL"/>
        </w:rPr>
      </w:pPr>
      <w:r w:rsidRPr="00246869">
        <w:rPr>
          <w:rFonts w:ascii="Mazda Type" w:eastAsia="Mazda Type" w:hAnsi="Mazda Type" w:cs="Mazda Type"/>
          <w:sz w:val="21"/>
          <w:szCs w:val="21"/>
          <w:lang w:val="nl-NL"/>
        </w:rPr>
        <w:t xml:space="preserve">Met de ontwikkeling van Rhodium White Premium </w:t>
      </w:r>
      <w:r w:rsidR="00BE1C64">
        <w:rPr>
          <w:rFonts w:ascii="Mazda Type" w:eastAsia="Mazda Type" w:hAnsi="Mazda Type" w:cs="Mazda Type"/>
          <w:sz w:val="21"/>
          <w:szCs w:val="21"/>
          <w:lang w:val="nl-NL"/>
        </w:rPr>
        <w:t xml:space="preserve">heeft </w:t>
      </w:r>
      <w:r w:rsidRPr="00246869">
        <w:rPr>
          <w:rFonts w:ascii="Mazda Type" w:eastAsia="Mazda Type" w:hAnsi="Mazda Type" w:cs="Mazda Type"/>
          <w:sz w:val="21"/>
          <w:szCs w:val="21"/>
          <w:lang w:val="nl-NL"/>
        </w:rPr>
        <w:t>Mazda</w:t>
      </w:r>
      <w:r w:rsidR="00BE1C64">
        <w:rPr>
          <w:rFonts w:ascii="Mazda Type" w:eastAsia="Mazda Type" w:hAnsi="Mazda Type" w:cs="Mazda Type"/>
          <w:sz w:val="21"/>
          <w:szCs w:val="21"/>
          <w:lang w:val="nl-NL"/>
        </w:rPr>
        <w:t xml:space="preserve"> de</w:t>
      </w:r>
      <w:r w:rsidRPr="00246869">
        <w:rPr>
          <w:rFonts w:ascii="Mazda Type" w:eastAsia="Mazda Type" w:hAnsi="Mazda Type" w:cs="Mazda Type"/>
          <w:sz w:val="21"/>
          <w:szCs w:val="21"/>
          <w:lang w:val="nl-NL"/>
        </w:rPr>
        <w:t xml:space="preserve"> </w:t>
      </w:r>
      <w:proofErr w:type="spellStart"/>
      <w:r w:rsidRPr="00246869">
        <w:rPr>
          <w:rFonts w:ascii="Mazda Type" w:hAnsi="Mazda Type" w:cs="Mazda Type"/>
          <w:sz w:val="21"/>
          <w:szCs w:val="21"/>
          <w:lang w:val="nl-NL"/>
        </w:rPr>
        <w:t>T</w:t>
      </w:r>
      <w:r w:rsidR="00BE1C64">
        <w:rPr>
          <w:rFonts w:ascii="Mazda Type" w:hAnsi="Mazda Type" w:cs="Mazda Type"/>
          <w:sz w:val="21"/>
          <w:szCs w:val="21"/>
          <w:lang w:val="nl-NL"/>
        </w:rPr>
        <w:t>akuminuri</w:t>
      </w:r>
      <w:proofErr w:type="spellEnd"/>
      <w:r w:rsidR="00BE1C64">
        <w:rPr>
          <w:rFonts w:ascii="Mazda Type" w:hAnsi="Mazda Type" w:cs="Mazda Type"/>
          <w:sz w:val="21"/>
          <w:szCs w:val="21"/>
          <w:lang w:val="nl-NL"/>
        </w:rPr>
        <w:t xml:space="preserve">-laktechnologie </w:t>
      </w:r>
      <w:r w:rsidRPr="00246869">
        <w:rPr>
          <w:rFonts w:ascii="Mazda Type" w:eastAsia="Mazda Type" w:hAnsi="Mazda Type" w:cs="Mazda Type"/>
          <w:sz w:val="21"/>
          <w:szCs w:val="21"/>
          <w:lang w:val="nl-NL"/>
        </w:rPr>
        <w:t xml:space="preserve">naar </w:t>
      </w:r>
      <w:r w:rsidR="00BE1C64">
        <w:rPr>
          <w:rFonts w:ascii="Mazda Type" w:eastAsia="Mazda Type" w:hAnsi="Mazda Type" w:cs="Mazda Type"/>
          <w:sz w:val="21"/>
          <w:szCs w:val="21"/>
          <w:lang w:val="nl-NL"/>
        </w:rPr>
        <w:t>een nieuwe hoogte gebracht. M</w:t>
      </w:r>
      <w:r w:rsidRPr="00246869">
        <w:rPr>
          <w:rFonts w:ascii="Mazda Type" w:eastAsia="Mazda Type" w:hAnsi="Mazda Type" w:cs="Mazda Type"/>
          <w:sz w:val="21"/>
          <w:szCs w:val="21"/>
          <w:lang w:val="nl-NL"/>
        </w:rPr>
        <w:t xml:space="preserve">et succes </w:t>
      </w:r>
      <w:r w:rsidR="00BE1C64">
        <w:rPr>
          <w:rFonts w:ascii="Mazda Type" w:eastAsia="Mazda Type" w:hAnsi="Mazda Type" w:cs="Mazda Type"/>
          <w:sz w:val="21"/>
          <w:szCs w:val="21"/>
          <w:lang w:val="nl-NL"/>
        </w:rPr>
        <w:t>is deze</w:t>
      </w:r>
      <w:r w:rsidRPr="00246869">
        <w:rPr>
          <w:rFonts w:ascii="Mazda Type" w:eastAsia="Mazda Type" w:hAnsi="Mazda Type" w:cs="Mazda Type"/>
          <w:sz w:val="21"/>
          <w:szCs w:val="21"/>
          <w:lang w:val="nl-NL"/>
        </w:rPr>
        <w:t xml:space="preserve"> expressieve afwerking op grote schaal </w:t>
      </w:r>
      <w:r w:rsidR="00BE1C64">
        <w:rPr>
          <w:rFonts w:ascii="Mazda Type" w:eastAsia="Mazda Type" w:hAnsi="Mazda Type" w:cs="Mazda Type"/>
          <w:sz w:val="21"/>
          <w:szCs w:val="21"/>
          <w:lang w:val="nl-NL"/>
        </w:rPr>
        <w:t xml:space="preserve">geproduceerd. Bij de productie worden </w:t>
      </w:r>
      <w:r w:rsidRPr="00246869">
        <w:rPr>
          <w:rFonts w:ascii="Mazda Type" w:eastAsia="Mazda Type" w:hAnsi="Mazda Type" w:cs="Mazda Type"/>
          <w:sz w:val="21"/>
          <w:szCs w:val="21"/>
          <w:lang w:val="nl-NL"/>
        </w:rPr>
        <w:t>slechts drie lagen</w:t>
      </w:r>
      <w:r w:rsidR="00BE1C64">
        <w:rPr>
          <w:rFonts w:ascii="Mazda Type" w:eastAsia="Mazda Type" w:hAnsi="Mazda Type" w:cs="Mazda Type"/>
          <w:sz w:val="21"/>
          <w:szCs w:val="21"/>
          <w:lang w:val="nl-NL"/>
        </w:rPr>
        <w:t xml:space="preserve"> gespoten</w:t>
      </w:r>
      <w:r w:rsidRPr="00246869">
        <w:rPr>
          <w:rFonts w:ascii="Mazda Type" w:eastAsia="Mazda Type" w:hAnsi="Mazda Type" w:cs="Mazda Type"/>
          <w:sz w:val="21"/>
          <w:szCs w:val="21"/>
          <w:lang w:val="nl-NL"/>
        </w:rPr>
        <w:t xml:space="preserve">: een doorzichtige laag, een reflecterende laag en de gekleurde laag. Deze gekleurde laag bevat een nieuw ontwikkeld wit pigment dat een zijdezacht, fijnkorrelig wit oplevert. Zoals gebruikelijk bij witte verven, heeft de grondlaag de neiging door te schemeren en is de blanke laag over het algemeen dikker dan bij andere </w:t>
      </w:r>
      <w:r w:rsidR="00BE1C64">
        <w:rPr>
          <w:rFonts w:ascii="Mazda Type" w:eastAsia="Mazda Type" w:hAnsi="Mazda Type" w:cs="Mazda Type"/>
          <w:sz w:val="21"/>
          <w:szCs w:val="21"/>
          <w:lang w:val="nl-NL"/>
        </w:rPr>
        <w:t>kleurtonen</w:t>
      </w:r>
      <w:r w:rsidRPr="00246869">
        <w:rPr>
          <w:rFonts w:ascii="Mazda Type" w:eastAsia="Mazda Type" w:hAnsi="Mazda Type" w:cs="Mazda Type"/>
          <w:sz w:val="21"/>
          <w:szCs w:val="21"/>
          <w:lang w:val="nl-NL"/>
        </w:rPr>
        <w:t>. Rhodium White maakt echter gebruik van een nieuw ontwikkeld pigment</w:t>
      </w:r>
      <w:r w:rsidR="00BE1C64">
        <w:rPr>
          <w:rFonts w:ascii="Mazda Type" w:eastAsia="Mazda Type" w:hAnsi="Mazda Type" w:cs="Mazda Type"/>
          <w:sz w:val="21"/>
          <w:szCs w:val="21"/>
          <w:lang w:val="nl-NL"/>
        </w:rPr>
        <w:t>,</w:t>
      </w:r>
      <w:r w:rsidRPr="00246869">
        <w:rPr>
          <w:rFonts w:ascii="Mazda Type" w:eastAsia="Mazda Type" w:hAnsi="Mazda Type" w:cs="Mazda Type"/>
          <w:sz w:val="21"/>
          <w:szCs w:val="21"/>
          <w:lang w:val="nl-NL"/>
        </w:rPr>
        <w:t xml:space="preserve"> waardoor Mazda de dikte van de blanke lak tot 30%</w:t>
      </w:r>
      <w:r w:rsidR="00BE1C64">
        <w:rPr>
          <w:rFonts w:ascii="Mazda Type" w:eastAsia="Mazda Type" w:hAnsi="Mazda Type" w:cs="Mazda Type"/>
          <w:sz w:val="21"/>
          <w:szCs w:val="21"/>
          <w:lang w:val="nl-NL"/>
        </w:rPr>
        <w:t xml:space="preserve"> </w:t>
      </w:r>
      <w:r w:rsidRPr="00246869">
        <w:rPr>
          <w:rFonts w:ascii="Mazda Type" w:eastAsia="Mazda Type" w:hAnsi="Mazda Type" w:cs="Mazda Type"/>
          <w:sz w:val="21"/>
          <w:szCs w:val="21"/>
          <w:lang w:val="nl-NL"/>
        </w:rPr>
        <w:t>kon verminderen</w:t>
      </w:r>
      <w:r w:rsidR="003D30F0">
        <w:rPr>
          <w:rStyle w:val="Voetnootmarkering"/>
          <w:rFonts w:ascii="Mazda Type" w:eastAsia="Mazda Type" w:hAnsi="Mazda Type" w:cs="Mazda Type"/>
          <w:sz w:val="21"/>
          <w:szCs w:val="21"/>
          <w:lang w:val="nl-NL"/>
        </w:rPr>
        <w:footnoteReference w:id="2"/>
      </w:r>
      <w:r w:rsidRPr="00246869">
        <w:rPr>
          <w:rFonts w:ascii="Mazda Type" w:eastAsia="Mazda Type" w:hAnsi="Mazda Type" w:cs="Mazda Type"/>
          <w:sz w:val="21"/>
          <w:szCs w:val="21"/>
          <w:lang w:val="nl-NL"/>
        </w:rPr>
        <w:t>. Dit draagt bij tot een efficiënter gebruik van grondstoffen en een vermindering van de CO2-uitstoot tijdens het productieproces.</w:t>
      </w:r>
    </w:p>
    <w:p w14:paraId="332E092D" w14:textId="77777777" w:rsidR="00246869" w:rsidRPr="00246869" w:rsidRDefault="00246869" w:rsidP="00246869">
      <w:pPr>
        <w:spacing w:line="276" w:lineRule="auto"/>
        <w:jc w:val="both"/>
        <w:rPr>
          <w:rFonts w:ascii="Mazda Type" w:eastAsia="Mazda Type" w:hAnsi="Mazda Type" w:cs="Mazda Type"/>
          <w:sz w:val="21"/>
          <w:szCs w:val="21"/>
          <w:lang w:val="nl-NL"/>
        </w:rPr>
      </w:pPr>
    </w:p>
    <w:p w14:paraId="0822DB04" w14:textId="3A55ECE3" w:rsidR="00246869" w:rsidRPr="00246869" w:rsidRDefault="00246869" w:rsidP="00246869">
      <w:pPr>
        <w:spacing w:line="276" w:lineRule="auto"/>
        <w:jc w:val="both"/>
        <w:rPr>
          <w:rFonts w:ascii="Mazda Type" w:eastAsia="Mazda Type" w:hAnsi="Mazda Type" w:cs="Mazda Type"/>
          <w:sz w:val="21"/>
          <w:szCs w:val="21"/>
          <w:lang w:val="nl-NL"/>
        </w:rPr>
      </w:pPr>
      <w:r w:rsidRPr="00246869">
        <w:rPr>
          <w:rFonts w:ascii="Mazda Type" w:eastAsia="Mazda Type" w:hAnsi="Mazda Type" w:cs="Mazda Type"/>
          <w:sz w:val="21"/>
          <w:szCs w:val="21"/>
          <w:lang w:val="nl-NL"/>
        </w:rPr>
        <w:t>Mazda gebruikt een methode</w:t>
      </w:r>
      <w:r w:rsidR="00BE1C64">
        <w:rPr>
          <w:rFonts w:ascii="Mazda Type" w:eastAsia="Mazda Type" w:hAnsi="Mazda Type" w:cs="Mazda Type"/>
          <w:sz w:val="21"/>
          <w:szCs w:val="21"/>
          <w:lang w:val="nl-NL"/>
        </w:rPr>
        <w:t>,</w:t>
      </w:r>
      <w:r w:rsidRPr="00246869">
        <w:rPr>
          <w:rFonts w:ascii="Mazda Type" w:eastAsia="Mazda Type" w:hAnsi="Mazda Type" w:cs="Mazda Type"/>
          <w:sz w:val="21"/>
          <w:szCs w:val="21"/>
          <w:lang w:val="nl-NL"/>
        </w:rPr>
        <w:t xml:space="preserve"> waarbij verf met ultradunne aluminiumvlokken met hoge lichtsterkte nauwgezet wordt aangebracht</w:t>
      </w:r>
      <w:r w:rsidR="00BE1C64">
        <w:rPr>
          <w:rFonts w:ascii="Mazda Type" w:eastAsia="Mazda Type" w:hAnsi="Mazda Type" w:cs="Mazda Type"/>
          <w:sz w:val="21"/>
          <w:szCs w:val="21"/>
          <w:lang w:val="nl-NL"/>
        </w:rPr>
        <w:t>. Hierdoor ontstaat er</w:t>
      </w:r>
      <w:r w:rsidRPr="00246869">
        <w:rPr>
          <w:rFonts w:ascii="Mazda Type" w:eastAsia="Mazda Type" w:hAnsi="Mazda Type" w:cs="Mazda Type"/>
          <w:sz w:val="21"/>
          <w:szCs w:val="21"/>
          <w:lang w:val="nl-NL"/>
        </w:rPr>
        <w:t xml:space="preserve"> een uniforme dikte die vervolgens tijdens het droogproces voor de reflecterende laag drastisch in volume krimpt. Het resultaat is een uiterst dunne reflecterende laag van ongeveer 0,5 micron </w:t>
      </w:r>
      <w:r w:rsidR="00BE1C64">
        <w:rPr>
          <w:rFonts w:ascii="Mazda Type" w:eastAsia="Mazda Type" w:hAnsi="Mazda Type" w:cs="Mazda Type"/>
          <w:sz w:val="21"/>
          <w:szCs w:val="21"/>
          <w:lang w:val="nl-NL"/>
        </w:rPr>
        <w:t xml:space="preserve">en </w:t>
      </w:r>
      <w:r w:rsidRPr="00246869">
        <w:rPr>
          <w:rFonts w:ascii="Mazda Type" w:eastAsia="Mazda Type" w:hAnsi="Mazda Type" w:cs="Mazda Type"/>
          <w:sz w:val="21"/>
          <w:szCs w:val="21"/>
          <w:lang w:val="nl-NL"/>
        </w:rPr>
        <w:t xml:space="preserve">ongeveer </w:t>
      </w:r>
      <w:r w:rsidRPr="00246869">
        <w:rPr>
          <w:rFonts w:ascii="Mazda Type" w:hAnsi="Mazda Type" w:cs="Mazda Type"/>
          <w:sz w:val="21"/>
          <w:szCs w:val="21"/>
          <w:lang w:val="nl-NL"/>
        </w:rPr>
        <w:t xml:space="preserve">7% </w:t>
      </w:r>
      <w:r w:rsidRPr="00246869">
        <w:rPr>
          <w:rFonts w:ascii="Mazda Type" w:eastAsia="Mazda Type" w:hAnsi="Mazda Type" w:cs="Mazda Type"/>
          <w:sz w:val="21"/>
          <w:szCs w:val="21"/>
          <w:lang w:val="nl-NL"/>
        </w:rPr>
        <w:t>van de dikte van een typische reflecterende laag.</w:t>
      </w:r>
    </w:p>
    <w:p w14:paraId="3C38EFDC" w14:textId="77777777" w:rsidR="00246869" w:rsidRPr="00246869" w:rsidRDefault="00246869" w:rsidP="00246869">
      <w:pPr>
        <w:spacing w:line="276" w:lineRule="auto"/>
        <w:jc w:val="both"/>
        <w:rPr>
          <w:rFonts w:ascii="Mazda Type" w:eastAsia="Mazda Type" w:hAnsi="Mazda Type" w:cs="Mazda Type"/>
          <w:sz w:val="21"/>
          <w:szCs w:val="21"/>
          <w:lang w:val="nl-NL"/>
        </w:rPr>
      </w:pPr>
    </w:p>
    <w:p w14:paraId="6F56A8BB" w14:textId="65C9F89D" w:rsidR="00246869" w:rsidRPr="00246869" w:rsidRDefault="00246869" w:rsidP="00246869">
      <w:pPr>
        <w:spacing w:line="276" w:lineRule="auto"/>
        <w:jc w:val="both"/>
        <w:rPr>
          <w:rFonts w:ascii="Mazda Type" w:eastAsia="MS Mincho" w:hAnsi="Mazda Type" w:cs="MS Mincho"/>
          <w:sz w:val="21"/>
          <w:szCs w:val="21"/>
          <w:lang w:val="nl-NL"/>
        </w:rPr>
      </w:pPr>
      <w:r w:rsidRPr="00246869">
        <w:rPr>
          <w:rFonts w:ascii="Mazda Type" w:eastAsia="Mazda Type" w:hAnsi="Mazda Type" w:cs="Mazda Type"/>
          <w:sz w:val="21"/>
          <w:szCs w:val="21"/>
          <w:lang w:val="nl-NL"/>
        </w:rPr>
        <w:lastRenderedPageBreak/>
        <w:t>Bovendien slaagde het bedrijf uit Hiroshima erin een handgeschilderde afwerking te bereiken met de aluminiumschilfers die op regelmatige afstanden in de reflecterende laag</w:t>
      </w:r>
      <w:r w:rsidR="00BE1C64">
        <w:rPr>
          <w:rStyle w:val="Voetnootmarkering"/>
          <w:rFonts w:ascii="Mazda Type" w:eastAsia="Mazda Type" w:hAnsi="Mazda Type" w:cs="Mazda Type"/>
          <w:sz w:val="21"/>
          <w:szCs w:val="21"/>
          <w:lang w:val="nl-NL"/>
        </w:rPr>
        <w:footnoteReference w:id="3"/>
      </w:r>
      <w:r w:rsidRPr="00246869">
        <w:rPr>
          <w:rFonts w:ascii="Mazda Type" w:eastAsia="Mazda Type" w:hAnsi="Mazda Type" w:cs="Mazda Type"/>
          <w:sz w:val="21"/>
          <w:szCs w:val="21"/>
          <w:lang w:val="nl-NL"/>
        </w:rPr>
        <w:t xml:space="preserve"> zijn uitgelijnd. Het hele oppervlak glanst wanneer het aan licht wordt blootgesteld en vertoont een realistische metallic textuur. De afzonderlijke aluminiumschilfers zijn gelijkmatig verdeeld en evenwijdig met de golvingen van het carrosserieoppervlak, waardoor ondanks de helderheid van Rhodium White bij aanraking met licht een glanzend en schaduwrijk </w:t>
      </w:r>
      <w:r w:rsidR="00BE1C64">
        <w:rPr>
          <w:rFonts w:ascii="Mazda Type" w:eastAsia="Mazda Type" w:hAnsi="Mazda Type" w:cs="Mazda Type"/>
          <w:sz w:val="21"/>
          <w:szCs w:val="21"/>
          <w:lang w:val="nl-NL"/>
        </w:rPr>
        <w:t xml:space="preserve">exterieur </w:t>
      </w:r>
      <w:r w:rsidRPr="00246869">
        <w:rPr>
          <w:rFonts w:ascii="Mazda Type" w:eastAsia="Mazda Type" w:hAnsi="Mazda Type" w:cs="Mazda Type"/>
          <w:sz w:val="21"/>
          <w:szCs w:val="21"/>
          <w:lang w:val="nl-NL"/>
        </w:rPr>
        <w:t>ontstaat.</w:t>
      </w:r>
    </w:p>
    <w:p w14:paraId="6A93F7A8" w14:textId="77777777" w:rsidR="00246869" w:rsidRPr="00246869" w:rsidRDefault="00246869" w:rsidP="00246869">
      <w:pPr>
        <w:adjustRightInd w:val="0"/>
        <w:snapToGrid w:val="0"/>
        <w:spacing w:line="276" w:lineRule="auto"/>
        <w:ind w:firstLineChars="100" w:firstLine="210"/>
        <w:jc w:val="both"/>
        <w:rPr>
          <w:rFonts w:ascii="Mazda Type" w:eastAsia="源真ゴシックP Normal" w:hAnsi="Mazda Type" w:cs="Times New Roman"/>
          <w:kern w:val="16"/>
          <w:sz w:val="21"/>
          <w:szCs w:val="21"/>
          <w:lang w:val="nl-NL"/>
        </w:rPr>
      </w:pPr>
    </w:p>
    <w:p w14:paraId="4990CD42" w14:textId="77777777" w:rsidR="00246869" w:rsidRPr="00246869" w:rsidRDefault="00246869" w:rsidP="00246869">
      <w:pPr>
        <w:spacing w:line="276" w:lineRule="auto"/>
        <w:jc w:val="both"/>
        <w:rPr>
          <w:rFonts w:ascii="Mazda Type" w:eastAsia="Mazda Type" w:hAnsi="Mazda Type" w:cs="Mazda Type"/>
          <w:sz w:val="21"/>
          <w:szCs w:val="21"/>
          <w:lang w:val="nl-NL"/>
        </w:rPr>
      </w:pPr>
      <w:r w:rsidRPr="00246869">
        <w:rPr>
          <w:rFonts w:ascii="Mazda Type" w:eastAsia="Mazda Type" w:hAnsi="Mazda Type" w:cs="Mazda Type"/>
          <w:sz w:val="21"/>
          <w:szCs w:val="21"/>
          <w:lang w:val="nl-NL"/>
        </w:rPr>
        <w:t>Aangezien Mazda gelooft dat lak een sleutelcomponent is van elk voertuig, zal het blijven streven naar nieuwe kleuruitdrukkingen en laktechnologieën om de aantrekkelijkheid van zijn producten te vergroten.</w:t>
      </w:r>
    </w:p>
    <w:p w14:paraId="531F4606" w14:textId="77777777" w:rsidR="00246869" w:rsidRPr="00E215E9" w:rsidRDefault="00246869" w:rsidP="00246869">
      <w:pPr>
        <w:ind w:firstLineChars="100" w:firstLine="160"/>
        <w:jc w:val="both"/>
        <w:rPr>
          <w:rFonts w:ascii="Mazda Type" w:eastAsia="Mazda Type" w:hAnsi="Mazda Type" w:cs="Mazda Type"/>
          <w:sz w:val="16"/>
          <w:szCs w:val="16"/>
          <w:lang w:val="nl-NL"/>
        </w:rPr>
      </w:pPr>
    </w:p>
    <w:bookmarkEnd w:id="0"/>
    <w:p w14:paraId="71F990D5" w14:textId="35ADE406" w:rsidR="001B1721" w:rsidRPr="00A4624F" w:rsidRDefault="001B1721" w:rsidP="00246869">
      <w:pPr>
        <w:spacing w:after="240" w:line="276" w:lineRule="auto"/>
        <w:jc w:val="both"/>
        <w:rPr>
          <w:rFonts w:ascii="Mazda Type" w:hAnsi="Mazda Type" w:cs="Helvetica"/>
          <w:color w:val="101010"/>
          <w:sz w:val="14"/>
          <w:szCs w:val="14"/>
          <w:shd w:val="clear" w:color="auto" w:fill="FFFFFF"/>
          <w:lang w:val="nl-NL"/>
        </w:rPr>
      </w:pPr>
    </w:p>
    <w:sectPr w:rsidR="001B1721" w:rsidRPr="00A4624F"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7ED0" w14:textId="77777777" w:rsidR="00BA4BD8" w:rsidRDefault="00BA4BD8" w:rsidP="00A04E2C">
      <w:r>
        <w:separator/>
      </w:r>
    </w:p>
  </w:endnote>
  <w:endnote w:type="continuationSeparator" w:id="0">
    <w:p w14:paraId="3696DBD3" w14:textId="77777777" w:rsidR="00BA4BD8" w:rsidRDefault="00BA4BD8"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iTi_GB2312">
    <w:altName w:val="Malgun Gothic Semilight"/>
    <w:charset w:val="86"/>
    <w:family w:val="modern"/>
    <w:pitch w:val="fixed"/>
    <w:sig w:usb0="800002BF" w:usb1="38CF7CFA" w:usb2="00000016" w:usb3="00000000" w:csb0="00040001"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源真ゴシックP Normal">
    <w:altName w:val="Yu Gothic"/>
    <w:charset w:val="80"/>
    <w:family w:val="modern"/>
    <w:pitch w:val="variable"/>
    <w:sig w:usb0="E1000AFF" w:usb1="6A4FFDFB" w:usb2="02000012" w:usb3="00000000" w:csb0="0012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BA4BD8">
                              <w:fldChar w:fldCharType="begin"/>
                            </w:r>
                            <w:r w:rsidR="00BA4BD8" w:rsidRPr="00844256">
                              <w:rPr>
                                <w:lang w:val="nl-NL"/>
                              </w:rPr>
                              <w:instrText xml:space="preserve"> HYPERLINK "http://www.mazda-press.nl" </w:instrText>
                            </w:r>
                            <w:r w:rsidR="00BA4BD8">
                              <w:fldChar w:fldCharType="separate"/>
                            </w:r>
                            <w:r w:rsidRPr="001758D0">
                              <w:rPr>
                                <w:rStyle w:val="Hyperlink"/>
                                <w:rFonts w:ascii="Mazda Type" w:hAnsi="Mazda Type"/>
                                <w:color w:val="auto"/>
                                <w:sz w:val="16"/>
                                <w:szCs w:val="16"/>
                                <w:lang w:val="nl-NL"/>
                              </w:rPr>
                              <w:t>www.mazda-press.nl</w:t>
                            </w:r>
                            <w:r w:rsidR="00BA4BD8">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BA4BD8">
                        <w:fldChar w:fldCharType="begin"/>
                      </w:r>
                      <w:r w:rsidR="00BA4BD8" w:rsidRPr="00844256">
                        <w:rPr>
                          <w:lang w:val="nl-NL"/>
                        </w:rPr>
                        <w:instrText xml:space="preserve"> HYPERLINK "http://www.mazda-press.nl" </w:instrText>
                      </w:r>
                      <w:r w:rsidR="00BA4BD8">
                        <w:fldChar w:fldCharType="separate"/>
                      </w:r>
                      <w:r w:rsidRPr="001758D0">
                        <w:rPr>
                          <w:rStyle w:val="Hyperlink"/>
                          <w:rFonts w:ascii="Mazda Type" w:hAnsi="Mazda Type"/>
                          <w:color w:val="auto"/>
                          <w:sz w:val="16"/>
                          <w:szCs w:val="16"/>
                          <w:lang w:val="nl-NL"/>
                        </w:rPr>
                        <w:t>www.mazda-press.nl</w:t>
                      </w:r>
                      <w:r w:rsidR="00BA4BD8">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CC1E" w14:textId="77777777" w:rsidR="00BA4BD8" w:rsidRDefault="00BA4BD8" w:rsidP="00A04E2C">
      <w:r>
        <w:separator/>
      </w:r>
    </w:p>
  </w:footnote>
  <w:footnote w:type="continuationSeparator" w:id="0">
    <w:p w14:paraId="36917D44" w14:textId="77777777" w:rsidR="00BA4BD8" w:rsidRDefault="00BA4BD8" w:rsidP="00A04E2C">
      <w:r>
        <w:continuationSeparator/>
      </w:r>
    </w:p>
  </w:footnote>
  <w:footnote w:id="1">
    <w:p w14:paraId="5DCCD83D" w14:textId="1033DAF8" w:rsidR="00246869" w:rsidRPr="003D30F0" w:rsidRDefault="00246869">
      <w:pPr>
        <w:pStyle w:val="Voetnoottekst"/>
        <w:rPr>
          <w:rFonts w:ascii="Mazda Type" w:eastAsia="源真ゴシックP Normal" w:hAnsi="Mazda Type" w:cs="源真ゴシックP Normal"/>
          <w:sz w:val="14"/>
          <w:szCs w:val="14"/>
          <w:lang w:val="nl-NL"/>
        </w:rPr>
      </w:pPr>
      <w:r w:rsidRPr="003D30F0">
        <w:rPr>
          <w:rStyle w:val="Voetnootmarkering"/>
          <w:sz w:val="14"/>
          <w:szCs w:val="14"/>
        </w:rPr>
        <w:footnoteRef/>
      </w:r>
      <w:r w:rsidRPr="003D30F0">
        <w:rPr>
          <w:sz w:val="14"/>
          <w:szCs w:val="14"/>
          <w:lang w:val="nl-NL"/>
        </w:rPr>
        <w:t xml:space="preserve"> </w:t>
      </w:r>
      <w:proofErr w:type="spellStart"/>
      <w:r w:rsidRPr="003D30F0">
        <w:rPr>
          <w:rFonts w:ascii="Mazda Type" w:eastAsia="源真ゴシックP Normal" w:hAnsi="Mazda Type" w:cs="源真ゴシックP Normal"/>
          <w:sz w:val="14"/>
          <w:szCs w:val="14"/>
          <w:lang w:val="nl-NL"/>
        </w:rPr>
        <w:t>Mazda's</w:t>
      </w:r>
      <w:proofErr w:type="spellEnd"/>
      <w:r w:rsidRPr="003D30F0">
        <w:rPr>
          <w:rFonts w:ascii="Mazda Type" w:eastAsia="源真ゴシックP Normal" w:hAnsi="Mazda Type" w:cs="源真ゴシックP Normal"/>
          <w:sz w:val="14"/>
          <w:szCs w:val="14"/>
          <w:lang w:val="nl-NL"/>
        </w:rPr>
        <w:t xml:space="preserve"> laktechnologie die een precieze, hoogwaardige lakafwerking reproduceert alsof die door de handen van een vakman op een </w:t>
      </w:r>
      <w:r w:rsidR="003D30F0">
        <w:rPr>
          <w:rFonts w:ascii="Mazda Type" w:eastAsia="源真ゴシックP Normal" w:hAnsi="Mazda Type" w:cs="源真ゴシックP Normal"/>
          <w:sz w:val="14"/>
          <w:szCs w:val="14"/>
          <w:lang w:val="nl-NL"/>
        </w:rPr>
        <w:t xml:space="preserve">  </w:t>
      </w:r>
      <w:r w:rsidR="003D30F0">
        <w:rPr>
          <w:rFonts w:ascii="Mazda Type" w:eastAsia="源真ゴシックP Normal" w:hAnsi="Mazda Type" w:cs="源真ゴシックP Normal"/>
          <w:sz w:val="14"/>
          <w:szCs w:val="14"/>
          <w:lang w:val="nl-NL"/>
        </w:rPr>
        <w:br/>
      </w:r>
      <w:r w:rsidRPr="003D30F0">
        <w:rPr>
          <w:rFonts w:ascii="Mazda Type" w:eastAsia="源真ゴシックP Normal" w:hAnsi="Mazda Type" w:cs="源真ゴシックP Normal"/>
          <w:sz w:val="14"/>
          <w:szCs w:val="14"/>
          <w:lang w:val="nl-NL"/>
        </w:rPr>
        <w:t xml:space="preserve">massaproductielijn voor auto's wordt uitgevoerd. De nieuwe kleur is de derde van dergelijke kleuren, na Soul Red Crystal en Machine </w:t>
      </w:r>
      <w:proofErr w:type="spellStart"/>
      <w:r w:rsidRPr="003D30F0">
        <w:rPr>
          <w:rFonts w:ascii="Mazda Type" w:eastAsia="源真ゴシックP Normal" w:hAnsi="Mazda Type" w:cs="源真ゴシックP Normal"/>
          <w:sz w:val="14"/>
          <w:szCs w:val="14"/>
          <w:lang w:val="nl-NL"/>
        </w:rPr>
        <w:t>Grey</w:t>
      </w:r>
      <w:proofErr w:type="spellEnd"/>
      <w:r w:rsidRPr="003D30F0">
        <w:rPr>
          <w:rFonts w:ascii="Mazda Type" w:eastAsia="源真ゴシックP Normal" w:hAnsi="Mazda Type" w:cs="源真ゴシックP Normal"/>
          <w:sz w:val="14"/>
          <w:szCs w:val="14"/>
          <w:lang w:val="nl-NL"/>
        </w:rPr>
        <w:t xml:space="preserve">. Deze nieuwe laktechnologie is in de zomer van 2022 beschikbaar in Europa en begin van de herfst 2022 in Japan. </w:t>
      </w:r>
    </w:p>
  </w:footnote>
  <w:footnote w:id="2">
    <w:p w14:paraId="753D40AF" w14:textId="77777777" w:rsidR="003D30F0" w:rsidRPr="003D30F0" w:rsidRDefault="003D30F0" w:rsidP="003D30F0">
      <w:pPr>
        <w:jc w:val="both"/>
        <w:rPr>
          <w:rFonts w:ascii="Mazda Type" w:eastAsia="源真ゴシックP Normal" w:hAnsi="Mazda Type" w:cs="源真ゴシックP Normal"/>
          <w:sz w:val="14"/>
          <w:szCs w:val="14"/>
          <w:lang w:val="nl-NL"/>
        </w:rPr>
      </w:pPr>
      <w:r w:rsidRPr="003D30F0">
        <w:rPr>
          <w:rStyle w:val="Voetnootmarkering"/>
          <w:sz w:val="14"/>
          <w:szCs w:val="14"/>
        </w:rPr>
        <w:footnoteRef/>
      </w:r>
      <w:r w:rsidRPr="003D30F0">
        <w:rPr>
          <w:sz w:val="14"/>
          <w:szCs w:val="14"/>
          <w:lang w:val="nl-NL"/>
        </w:rPr>
        <w:t xml:space="preserve"> </w:t>
      </w:r>
      <w:r w:rsidRPr="003D30F0">
        <w:rPr>
          <w:rFonts w:ascii="Mazda Type" w:eastAsia="源真ゴシックP Normal" w:hAnsi="Mazda Type" w:cs="源真ゴシックP Normal"/>
          <w:sz w:val="14"/>
          <w:szCs w:val="14"/>
          <w:lang w:val="nl-NL"/>
        </w:rPr>
        <w:t xml:space="preserve">Vergeleken met </w:t>
      </w:r>
      <w:proofErr w:type="spellStart"/>
      <w:r w:rsidRPr="003D30F0">
        <w:rPr>
          <w:rFonts w:ascii="Mazda Type" w:eastAsia="源真ゴシックP Normal" w:hAnsi="Mazda Type" w:cs="源真ゴシックP Normal"/>
          <w:sz w:val="14"/>
          <w:szCs w:val="14"/>
          <w:lang w:val="nl-NL"/>
        </w:rPr>
        <w:t>Snowflake</w:t>
      </w:r>
      <w:proofErr w:type="spellEnd"/>
      <w:r w:rsidRPr="003D30F0">
        <w:rPr>
          <w:rFonts w:ascii="Mazda Type" w:eastAsia="源真ゴシックP Normal" w:hAnsi="Mazda Type" w:cs="源真ゴシックP Normal"/>
          <w:sz w:val="14"/>
          <w:szCs w:val="14"/>
          <w:lang w:val="nl-NL"/>
        </w:rPr>
        <w:t xml:space="preserve"> White Pearl Mica</w:t>
      </w:r>
    </w:p>
    <w:p w14:paraId="788F5E89" w14:textId="49E780AB" w:rsidR="003D30F0" w:rsidRPr="003D30F0" w:rsidRDefault="003D30F0">
      <w:pPr>
        <w:pStyle w:val="Voetnoottekst"/>
        <w:rPr>
          <w:lang w:val="nl-NL"/>
        </w:rPr>
      </w:pPr>
    </w:p>
  </w:footnote>
  <w:footnote w:id="3">
    <w:p w14:paraId="7D9E7BEE" w14:textId="504D8A8F" w:rsidR="00BE1C64" w:rsidRPr="00E215E9" w:rsidRDefault="00BE1C64" w:rsidP="00BE1C64">
      <w:pPr>
        <w:jc w:val="both"/>
        <w:rPr>
          <w:rFonts w:ascii="Mazda Type" w:eastAsia="源真ゴシックP Normal" w:hAnsi="Mazda Type" w:cs="源真ゴシックP Normal"/>
          <w:sz w:val="18"/>
          <w:szCs w:val="18"/>
          <w:lang w:val="nl-NL"/>
        </w:rPr>
      </w:pPr>
      <w:r w:rsidRPr="00BE1C64">
        <w:rPr>
          <w:rStyle w:val="Voetnootmarkering"/>
          <w:sz w:val="14"/>
          <w:szCs w:val="14"/>
        </w:rPr>
        <w:footnoteRef/>
      </w:r>
      <w:r w:rsidRPr="00BE1C64">
        <w:rPr>
          <w:lang w:val="nl-NL"/>
        </w:rPr>
        <w:t xml:space="preserve"> </w:t>
      </w:r>
      <w:r w:rsidRPr="00BE1C64">
        <w:rPr>
          <w:rFonts w:ascii="Mazda Type" w:eastAsia="源真ゴシックP Normal" w:hAnsi="Mazda Type" w:cs="源真ゴシックP Normal"/>
          <w:sz w:val="14"/>
          <w:szCs w:val="14"/>
          <w:lang w:val="nl-NL"/>
        </w:rPr>
        <w:t xml:space="preserve">Dezelfde techniek gebruikt in Machine Gray </w:t>
      </w:r>
    </w:p>
    <w:p w14:paraId="1A7786B6" w14:textId="44054F19" w:rsidR="00BE1C64" w:rsidRPr="00BE1C64" w:rsidRDefault="00BE1C64">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62FD586C"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58EBA3F2"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EC6434"/>
    <w:multiLevelType w:val="multilevel"/>
    <w:tmpl w:val="E914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416377"/>
    <w:multiLevelType w:val="hybridMultilevel"/>
    <w:tmpl w:val="44362D7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D91A44"/>
    <w:multiLevelType w:val="hybridMultilevel"/>
    <w:tmpl w:val="9CCCDA64"/>
    <w:lvl w:ilvl="0" w:tplc="CCB0300C">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1"/>
  </w:num>
  <w:num w:numId="5">
    <w:abstractNumId w:val="3"/>
  </w:num>
  <w:num w:numId="6">
    <w:abstractNumId w:val="2"/>
  </w:num>
  <w:num w:numId="7">
    <w:abstractNumId w:val="2"/>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0B1712"/>
    <w:rsid w:val="000D3EBC"/>
    <w:rsid w:val="000E2F13"/>
    <w:rsid w:val="00116DCB"/>
    <w:rsid w:val="00122E07"/>
    <w:rsid w:val="001542B8"/>
    <w:rsid w:val="001778F8"/>
    <w:rsid w:val="0018203B"/>
    <w:rsid w:val="0019434A"/>
    <w:rsid w:val="001B1721"/>
    <w:rsid w:val="001C397F"/>
    <w:rsid w:val="001C65F9"/>
    <w:rsid w:val="001D10CD"/>
    <w:rsid w:val="001E462F"/>
    <w:rsid w:val="00200D91"/>
    <w:rsid w:val="002361F0"/>
    <w:rsid w:val="00246869"/>
    <w:rsid w:val="002631C0"/>
    <w:rsid w:val="002D43E9"/>
    <w:rsid w:val="00333627"/>
    <w:rsid w:val="00371699"/>
    <w:rsid w:val="003B7E00"/>
    <w:rsid w:val="003C5DFA"/>
    <w:rsid w:val="003D30F0"/>
    <w:rsid w:val="003D767E"/>
    <w:rsid w:val="003E378D"/>
    <w:rsid w:val="00402A3A"/>
    <w:rsid w:val="00404523"/>
    <w:rsid w:val="00452371"/>
    <w:rsid w:val="0046282E"/>
    <w:rsid w:val="00476277"/>
    <w:rsid w:val="00483140"/>
    <w:rsid w:val="00483B9B"/>
    <w:rsid w:val="00485B10"/>
    <w:rsid w:val="004A0DEF"/>
    <w:rsid w:val="004A1E4F"/>
    <w:rsid w:val="004A5AFC"/>
    <w:rsid w:val="004D5D0F"/>
    <w:rsid w:val="004E0538"/>
    <w:rsid w:val="00517F35"/>
    <w:rsid w:val="00552223"/>
    <w:rsid w:val="00563A09"/>
    <w:rsid w:val="005667A4"/>
    <w:rsid w:val="005721AC"/>
    <w:rsid w:val="0057622C"/>
    <w:rsid w:val="005874C4"/>
    <w:rsid w:val="00587630"/>
    <w:rsid w:val="005A5C39"/>
    <w:rsid w:val="005C23BF"/>
    <w:rsid w:val="005D2C1C"/>
    <w:rsid w:val="005E5CE0"/>
    <w:rsid w:val="005E616E"/>
    <w:rsid w:val="00626FF4"/>
    <w:rsid w:val="006527D3"/>
    <w:rsid w:val="006D354A"/>
    <w:rsid w:val="006D63DE"/>
    <w:rsid w:val="006E3177"/>
    <w:rsid w:val="006F3096"/>
    <w:rsid w:val="006F43B6"/>
    <w:rsid w:val="00713721"/>
    <w:rsid w:val="00735843"/>
    <w:rsid w:val="00781768"/>
    <w:rsid w:val="0078187A"/>
    <w:rsid w:val="007827D5"/>
    <w:rsid w:val="007870EE"/>
    <w:rsid w:val="007C0AE2"/>
    <w:rsid w:val="007C6E1E"/>
    <w:rsid w:val="007E3787"/>
    <w:rsid w:val="007F5729"/>
    <w:rsid w:val="00823F40"/>
    <w:rsid w:val="00844256"/>
    <w:rsid w:val="008473DE"/>
    <w:rsid w:val="00851698"/>
    <w:rsid w:val="00871639"/>
    <w:rsid w:val="00886A8B"/>
    <w:rsid w:val="00887F9E"/>
    <w:rsid w:val="008A566B"/>
    <w:rsid w:val="008B4518"/>
    <w:rsid w:val="00922CBA"/>
    <w:rsid w:val="009C3F04"/>
    <w:rsid w:val="009E3D4A"/>
    <w:rsid w:val="009F1AAB"/>
    <w:rsid w:val="00A04E2C"/>
    <w:rsid w:val="00A05E04"/>
    <w:rsid w:val="00A4624F"/>
    <w:rsid w:val="00A743A7"/>
    <w:rsid w:val="00A85A33"/>
    <w:rsid w:val="00AA539C"/>
    <w:rsid w:val="00AC21E3"/>
    <w:rsid w:val="00AD7602"/>
    <w:rsid w:val="00B06FA9"/>
    <w:rsid w:val="00B06FE0"/>
    <w:rsid w:val="00B2753A"/>
    <w:rsid w:val="00B327D3"/>
    <w:rsid w:val="00B84443"/>
    <w:rsid w:val="00B97520"/>
    <w:rsid w:val="00BA4BD8"/>
    <w:rsid w:val="00BC0143"/>
    <w:rsid w:val="00BC6C3F"/>
    <w:rsid w:val="00BD7317"/>
    <w:rsid w:val="00BE1C64"/>
    <w:rsid w:val="00BE4D00"/>
    <w:rsid w:val="00BF33DD"/>
    <w:rsid w:val="00C05C0F"/>
    <w:rsid w:val="00C11622"/>
    <w:rsid w:val="00C27DD5"/>
    <w:rsid w:val="00C550D4"/>
    <w:rsid w:val="00C87CC5"/>
    <w:rsid w:val="00CA61F7"/>
    <w:rsid w:val="00CC0249"/>
    <w:rsid w:val="00D04786"/>
    <w:rsid w:val="00D10C0F"/>
    <w:rsid w:val="00D14B74"/>
    <w:rsid w:val="00D502EB"/>
    <w:rsid w:val="00D74A9F"/>
    <w:rsid w:val="00D86B65"/>
    <w:rsid w:val="00D87F91"/>
    <w:rsid w:val="00D9166D"/>
    <w:rsid w:val="00DA38E7"/>
    <w:rsid w:val="00DE254E"/>
    <w:rsid w:val="00DE41FB"/>
    <w:rsid w:val="00E23A1D"/>
    <w:rsid w:val="00E306A6"/>
    <w:rsid w:val="00E44F34"/>
    <w:rsid w:val="00E6113A"/>
    <w:rsid w:val="00E65883"/>
    <w:rsid w:val="00E71AB3"/>
    <w:rsid w:val="00E92384"/>
    <w:rsid w:val="00EA2797"/>
    <w:rsid w:val="00EB4C90"/>
    <w:rsid w:val="00EB4FFD"/>
    <w:rsid w:val="00EB70FE"/>
    <w:rsid w:val="00EC299C"/>
    <w:rsid w:val="00EE70DD"/>
    <w:rsid w:val="00F465FD"/>
    <w:rsid w:val="00F741F4"/>
    <w:rsid w:val="00F85164"/>
    <w:rsid w:val="00FA0C16"/>
    <w:rsid w:val="00FC5740"/>
    <w:rsid w:val="00FE399B"/>
    <w:rsid w:val="00FE48C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7622C"/>
    <w:rPr>
      <w:sz w:val="16"/>
      <w:szCs w:val="16"/>
    </w:rPr>
  </w:style>
  <w:style w:type="paragraph" w:styleId="Tekstopmerking">
    <w:name w:val="annotation text"/>
    <w:basedOn w:val="Standaard"/>
    <w:link w:val="TekstopmerkingChar"/>
    <w:uiPriority w:val="99"/>
    <w:semiHidden/>
    <w:unhideWhenUsed/>
    <w:rsid w:val="0057622C"/>
    <w:rPr>
      <w:sz w:val="20"/>
      <w:szCs w:val="20"/>
    </w:rPr>
  </w:style>
  <w:style w:type="character" w:customStyle="1" w:styleId="TekstopmerkingChar">
    <w:name w:val="Tekst opmerking Char"/>
    <w:basedOn w:val="Standaardalinea-lettertype"/>
    <w:link w:val="Tekstopmerking"/>
    <w:uiPriority w:val="99"/>
    <w:semiHidden/>
    <w:rsid w:val="0057622C"/>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7622C"/>
    <w:rPr>
      <w:b/>
      <w:bCs/>
    </w:rPr>
  </w:style>
  <w:style w:type="character" w:customStyle="1" w:styleId="OnderwerpvanopmerkingChar">
    <w:name w:val="Onderwerp van opmerking Char"/>
    <w:basedOn w:val="TekstopmerkingChar"/>
    <w:link w:val="Onderwerpvanopmerking"/>
    <w:uiPriority w:val="99"/>
    <w:semiHidden/>
    <w:rsid w:val="0057622C"/>
    <w:rPr>
      <w:rFonts w:eastAsiaTheme="minorEastAsia"/>
      <w:b/>
      <w:bCs/>
      <w:sz w:val="20"/>
      <w:szCs w:val="20"/>
      <w:lang w:val="de-DE" w:eastAsia="de-DE"/>
    </w:rPr>
  </w:style>
  <w:style w:type="character" w:styleId="GevolgdeHyperlink">
    <w:name w:val="FollowedHyperlink"/>
    <w:basedOn w:val="Standaardalinea-lettertype"/>
    <w:uiPriority w:val="99"/>
    <w:semiHidden/>
    <w:unhideWhenUsed/>
    <w:rsid w:val="00D86B65"/>
    <w:rPr>
      <w:color w:val="800080" w:themeColor="followedHyperlink"/>
      <w:u w:val="single"/>
    </w:rPr>
  </w:style>
  <w:style w:type="character" w:styleId="Zwaar">
    <w:name w:val="Strong"/>
    <w:basedOn w:val="Standaardalinea-lettertype"/>
    <w:uiPriority w:val="4"/>
    <w:qFormat/>
    <w:rsid w:val="00735843"/>
    <w:rPr>
      <w:b/>
      <w:bCs/>
    </w:rPr>
  </w:style>
  <w:style w:type="character" w:styleId="Onopgelostemelding">
    <w:name w:val="Unresolved Mention"/>
    <w:basedOn w:val="Standaardalinea-lettertype"/>
    <w:uiPriority w:val="99"/>
    <w:semiHidden/>
    <w:unhideWhenUsed/>
    <w:rsid w:val="00116DCB"/>
    <w:rPr>
      <w:color w:val="605E5C"/>
      <w:shd w:val="clear" w:color="auto" w:fill="E1DFDD"/>
    </w:rPr>
  </w:style>
  <w:style w:type="paragraph" w:styleId="Plattetekst">
    <w:name w:val="Body Text"/>
    <w:basedOn w:val="Standaard"/>
    <w:link w:val="PlattetekstChar"/>
    <w:unhideWhenUsed/>
    <w:rsid w:val="00246869"/>
    <w:pPr>
      <w:jc w:val="center"/>
    </w:pPr>
    <w:rPr>
      <w:rFonts w:ascii="Arial" w:eastAsia="KaiTi_GB2312" w:hAnsi="Arial" w:cs="Arial"/>
      <w:b/>
      <w:bCs/>
      <w:sz w:val="28"/>
      <w:lang w:val="en-US" w:eastAsia="zh-CN"/>
    </w:rPr>
  </w:style>
  <w:style w:type="character" w:customStyle="1" w:styleId="PlattetekstChar">
    <w:name w:val="Platte tekst Char"/>
    <w:basedOn w:val="Standaardalinea-lettertype"/>
    <w:link w:val="Plattetekst"/>
    <w:rsid w:val="00246869"/>
    <w:rPr>
      <w:rFonts w:ascii="Arial" w:eastAsia="KaiTi_GB2312" w:hAnsi="Arial" w:cs="Arial"/>
      <w:b/>
      <w:bCs/>
      <w:sz w:val="28"/>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329799958">
      <w:bodyDiv w:val="1"/>
      <w:marLeft w:val="0"/>
      <w:marRight w:val="0"/>
      <w:marTop w:val="0"/>
      <w:marBottom w:val="0"/>
      <w:divBdr>
        <w:top w:val="none" w:sz="0" w:space="0" w:color="auto"/>
        <w:left w:val="none" w:sz="0" w:space="0" w:color="auto"/>
        <w:bottom w:val="none" w:sz="0" w:space="0" w:color="auto"/>
        <w:right w:val="none" w:sz="0" w:space="0" w:color="auto"/>
      </w:divBdr>
    </w:div>
    <w:div w:id="547648755">
      <w:bodyDiv w:val="1"/>
      <w:marLeft w:val="0"/>
      <w:marRight w:val="0"/>
      <w:marTop w:val="0"/>
      <w:marBottom w:val="0"/>
      <w:divBdr>
        <w:top w:val="none" w:sz="0" w:space="0" w:color="auto"/>
        <w:left w:val="none" w:sz="0" w:space="0" w:color="auto"/>
        <w:bottom w:val="none" w:sz="0" w:space="0" w:color="auto"/>
        <w:right w:val="none" w:sz="0" w:space="0" w:color="auto"/>
      </w:divBdr>
    </w:div>
    <w:div w:id="608591184">
      <w:bodyDiv w:val="1"/>
      <w:marLeft w:val="0"/>
      <w:marRight w:val="0"/>
      <w:marTop w:val="0"/>
      <w:marBottom w:val="0"/>
      <w:divBdr>
        <w:top w:val="none" w:sz="0" w:space="0" w:color="auto"/>
        <w:left w:val="none" w:sz="0" w:space="0" w:color="auto"/>
        <w:bottom w:val="none" w:sz="0" w:space="0" w:color="auto"/>
        <w:right w:val="none" w:sz="0" w:space="0" w:color="auto"/>
      </w:divBdr>
    </w:div>
    <w:div w:id="642195122">
      <w:bodyDiv w:val="1"/>
      <w:marLeft w:val="0"/>
      <w:marRight w:val="0"/>
      <w:marTop w:val="0"/>
      <w:marBottom w:val="0"/>
      <w:divBdr>
        <w:top w:val="none" w:sz="0" w:space="0" w:color="auto"/>
        <w:left w:val="none" w:sz="0" w:space="0" w:color="auto"/>
        <w:bottom w:val="none" w:sz="0" w:space="0" w:color="auto"/>
        <w:right w:val="none" w:sz="0" w:space="0" w:color="auto"/>
      </w:divBdr>
    </w:div>
    <w:div w:id="716047564">
      <w:bodyDiv w:val="1"/>
      <w:marLeft w:val="0"/>
      <w:marRight w:val="0"/>
      <w:marTop w:val="0"/>
      <w:marBottom w:val="0"/>
      <w:divBdr>
        <w:top w:val="none" w:sz="0" w:space="0" w:color="auto"/>
        <w:left w:val="none" w:sz="0" w:space="0" w:color="auto"/>
        <w:bottom w:val="none" w:sz="0" w:space="0" w:color="auto"/>
        <w:right w:val="none" w:sz="0" w:space="0" w:color="auto"/>
      </w:divBdr>
    </w:div>
    <w:div w:id="877620720">
      <w:bodyDiv w:val="1"/>
      <w:marLeft w:val="0"/>
      <w:marRight w:val="0"/>
      <w:marTop w:val="0"/>
      <w:marBottom w:val="0"/>
      <w:divBdr>
        <w:top w:val="none" w:sz="0" w:space="0" w:color="auto"/>
        <w:left w:val="none" w:sz="0" w:space="0" w:color="auto"/>
        <w:bottom w:val="none" w:sz="0" w:space="0" w:color="auto"/>
        <w:right w:val="none" w:sz="0" w:space="0" w:color="auto"/>
      </w:divBdr>
    </w:div>
    <w:div w:id="1132333708">
      <w:bodyDiv w:val="1"/>
      <w:marLeft w:val="0"/>
      <w:marRight w:val="0"/>
      <w:marTop w:val="0"/>
      <w:marBottom w:val="0"/>
      <w:divBdr>
        <w:top w:val="none" w:sz="0" w:space="0" w:color="auto"/>
        <w:left w:val="none" w:sz="0" w:space="0" w:color="auto"/>
        <w:bottom w:val="none" w:sz="0" w:space="0" w:color="auto"/>
        <w:right w:val="none" w:sz="0" w:space="0" w:color="auto"/>
      </w:divBdr>
    </w:div>
    <w:div w:id="1240016138">
      <w:bodyDiv w:val="1"/>
      <w:marLeft w:val="0"/>
      <w:marRight w:val="0"/>
      <w:marTop w:val="0"/>
      <w:marBottom w:val="0"/>
      <w:divBdr>
        <w:top w:val="none" w:sz="0" w:space="0" w:color="auto"/>
        <w:left w:val="none" w:sz="0" w:space="0" w:color="auto"/>
        <w:bottom w:val="none" w:sz="0" w:space="0" w:color="auto"/>
        <w:right w:val="none" w:sz="0" w:space="0" w:color="auto"/>
      </w:divBdr>
    </w:div>
    <w:div w:id="1346175499">
      <w:bodyDiv w:val="1"/>
      <w:marLeft w:val="0"/>
      <w:marRight w:val="0"/>
      <w:marTop w:val="0"/>
      <w:marBottom w:val="0"/>
      <w:divBdr>
        <w:top w:val="none" w:sz="0" w:space="0" w:color="auto"/>
        <w:left w:val="none" w:sz="0" w:space="0" w:color="auto"/>
        <w:bottom w:val="none" w:sz="0" w:space="0" w:color="auto"/>
        <w:right w:val="none" w:sz="0" w:space="0" w:color="auto"/>
      </w:divBdr>
    </w:div>
    <w:div w:id="1473600677">
      <w:bodyDiv w:val="1"/>
      <w:marLeft w:val="0"/>
      <w:marRight w:val="0"/>
      <w:marTop w:val="0"/>
      <w:marBottom w:val="0"/>
      <w:divBdr>
        <w:top w:val="none" w:sz="0" w:space="0" w:color="auto"/>
        <w:left w:val="none" w:sz="0" w:space="0" w:color="auto"/>
        <w:bottom w:val="none" w:sz="0" w:space="0" w:color="auto"/>
        <w:right w:val="none" w:sz="0" w:space="0" w:color="auto"/>
      </w:divBdr>
    </w:div>
    <w:div w:id="170991291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AA34-136A-4BA0-84CE-89B69DAC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2767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14</cp:revision>
  <dcterms:created xsi:type="dcterms:W3CDTF">2022-02-21T08:00:00Z</dcterms:created>
  <dcterms:modified xsi:type="dcterms:W3CDTF">2022-06-10T20:05:00Z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2021-12-01T20:52:57Z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3311393c-b206-4e89-949e-4b23ef0583ef</vt:lpwstr>
  </property>
  <property fmtid="{D5CDD505-2E9C-101B-9397-08002B2CF9AE}" pid="8" name="MSIP_Label_8f759577-5ea0-4866-9528-c5abbb8a6af6_ContentBits">
    <vt:lpwstr>0</vt:lpwstr>
  </property>
</Properties>
</file>