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9FE69" w14:textId="77777777" w:rsidR="00A71A89" w:rsidRPr="00C83B30" w:rsidRDefault="00A71A89" w:rsidP="00A71A89">
      <w:pPr>
        <w:jc w:val="center"/>
        <w:rPr>
          <w:rFonts w:ascii="Mazda Type" w:hAnsi="Mazda Type"/>
          <w:sz w:val="14"/>
          <w:szCs w:val="14"/>
          <w:lang w:val="nl-NL"/>
        </w:rPr>
      </w:pPr>
    </w:p>
    <w:p w14:paraId="3D9E6F1F" w14:textId="77777777" w:rsidR="00A71A89" w:rsidRPr="00C83B30" w:rsidRDefault="00A71A89" w:rsidP="00A71A89">
      <w:pPr>
        <w:jc w:val="center"/>
        <w:rPr>
          <w:rFonts w:ascii="Mazda Type" w:hAnsi="Mazda Type"/>
          <w:lang w:val="nl-NL"/>
        </w:rPr>
      </w:pPr>
    </w:p>
    <w:p w14:paraId="0A6AA95B" w14:textId="143F527A" w:rsidR="00A04E2C" w:rsidRPr="00C83B30" w:rsidRDefault="00A71A89" w:rsidP="00A71A89">
      <w:pPr>
        <w:jc w:val="center"/>
        <w:rPr>
          <w:rFonts w:ascii="Mazda Type" w:hAnsi="Mazda Type"/>
          <w:lang w:val="nl-NL"/>
        </w:rPr>
      </w:pPr>
      <w:r w:rsidRPr="00C83B30">
        <w:rPr>
          <w:rFonts w:ascii="Mazda Type" w:hAnsi="Mazda Type"/>
          <w:lang w:val="nl-NL"/>
        </w:rPr>
        <w:t>EEN EEUW VOL UITDAGINGEN: MAZDA 1920 - 202</w:t>
      </w:r>
      <w:r w:rsidR="0063595E">
        <w:rPr>
          <w:rFonts w:ascii="Mazda Type" w:hAnsi="Mazda Type"/>
          <w:lang w:val="nl-NL"/>
        </w:rPr>
        <w:t>0</w:t>
      </w:r>
    </w:p>
    <w:p w14:paraId="38EFC4E7" w14:textId="77777777" w:rsidR="00A04E2C" w:rsidRPr="00C83B30" w:rsidRDefault="00A04E2C" w:rsidP="00A04E2C">
      <w:pPr>
        <w:rPr>
          <w:rFonts w:ascii="Mazda Type" w:hAnsi="Mazda Type"/>
          <w:lang w:val="nl-NL"/>
        </w:rPr>
      </w:pPr>
    </w:p>
    <w:p w14:paraId="61619846" w14:textId="26AB7918" w:rsidR="00A04E2C" w:rsidRPr="00CF3BFF" w:rsidRDefault="0057673C" w:rsidP="00A04E2C">
      <w:pPr>
        <w:spacing w:after="120" w:line="288" w:lineRule="auto"/>
        <w:jc w:val="center"/>
        <w:rPr>
          <w:rFonts w:ascii="Mazda Type" w:hAnsi="Mazda Type"/>
          <w:spacing w:val="-12"/>
          <w:sz w:val="36"/>
          <w:szCs w:val="36"/>
          <w:lang w:val="nl-NL"/>
        </w:rPr>
      </w:pPr>
      <w:r w:rsidRPr="00CF3BFF">
        <w:rPr>
          <w:rFonts w:ascii="Mazda Type" w:hAnsi="Mazda Type"/>
          <w:spacing w:val="-12"/>
          <w:sz w:val="36"/>
          <w:szCs w:val="36"/>
          <w:lang w:val="nl-NL"/>
        </w:rPr>
        <w:t xml:space="preserve">Mazda </w:t>
      </w:r>
      <w:r w:rsidR="00CF3BFF" w:rsidRPr="00CF3BFF">
        <w:rPr>
          <w:rFonts w:ascii="Mazda Type" w:hAnsi="Mazda Type"/>
          <w:spacing w:val="-12"/>
          <w:sz w:val="36"/>
          <w:szCs w:val="36"/>
          <w:lang w:val="nl-NL"/>
        </w:rPr>
        <w:t>gezinsauto’s</w:t>
      </w:r>
      <w:r w:rsidRPr="00CF3BFF">
        <w:rPr>
          <w:rFonts w:ascii="Mazda Type" w:hAnsi="Mazda Type"/>
          <w:spacing w:val="-12"/>
          <w:sz w:val="36"/>
          <w:szCs w:val="36"/>
          <w:lang w:val="nl-NL"/>
        </w:rPr>
        <w:t xml:space="preserve">: 60 jaar </w:t>
      </w:r>
      <w:r w:rsidR="00DF4CD2">
        <w:rPr>
          <w:rFonts w:ascii="Mazda Type" w:hAnsi="Mazda Type"/>
          <w:spacing w:val="-12"/>
          <w:sz w:val="36"/>
          <w:szCs w:val="36"/>
          <w:lang w:val="nl-NL"/>
        </w:rPr>
        <w:t>ruimte</w:t>
      </w:r>
      <w:r w:rsidRPr="00CF3BFF">
        <w:rPr>
          <w:rFonts w:ascii="Mazda Type" w:hAnsi="Mazda Type"/>
          <w:spacing w:val="-12"/>
          <w:sz w:val="36"/>
          <w:szCs w:val="36"/>
          <w:lang w:val="nl-NL"/>
        </w:rPr>
        <w:t xml:space="preserve"> en rij</w:t>
      </w:r>
      <w:r w:rsidR="00DF4CD2">
        <w:rPr>
          <w:rFonts w:ascii="Mazda Type" w:hAnsi="Mazda Type"/>
          <w:spacing w:val="-12"/>
          <w:sz w:val="36"/>
          <w:szCs w:val="36"/>
          <w:lang w:val="nl-NL"/>
        </w:rPr>
        <w:t>dynamiek</w:t>
      </w:r>
    </w:p>
    <w:p w14:paraId="781BA4C5" w14:textId="185578D9" w:rsidR="00A04E2C" w:rsidRPr="00C83B30" w:rsidRDefault="00DF4CD2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0"/>
          <w:szCs w:val="20"/>
          <w:lang w:val="nl-NL" w:eastAsia="nl-NL"/>
        </w:rPr>
        <w:t>T</w:t>
      </w:r>
      <w:r w:rsidRPr="00DF4CD2">
        <w:rPr>
          <w:rFonts w:ascii="Mazda Type" w:hAnsi="Mazda Type"/>
          <w:sz w:val="20"/>
          <w:szCs w:val="20"/>
          <w:lang w:val="nl-NL" w:eastAsia="nl-NL"/>
        </w:rPr>
        <w:t>raditie van uniek</w:t>
      </w:r>
      <w:r>
        <w:rPr>
          <w:rFonts w:ascii="Mazda Type" w:hAnsi="Mazda Type"/>
          <w:sz w:val="20"/>
          <w:szCs w:val="20"/>
          <w:lang w:val="nl-NL" w:eastAsia="nl-NL"/>
        </w:rPr>
        <w:t>e en</w:t>
      </w:r>
      <w:r w:rsidRPr="00DF4CD2">
        <w:rPr>
          <w:rFonts w:ascii="Mazda Type" w:hAnsi="Mazda Type"/>
          <w:sz w:val="20"/>
          <w:szCs w:val="20"/>
          <w:lang w:val="nl-NL" w:eastAsia="nl-NL"/>
        </w:rPr>
        <w:t xml:space="preserve"> innovatieve sedans</w:t>
      </w:r>
      <w:r>
        <w:rPr>
          <w:rFonts w:ascii="Mazda Type" w:hAnsi="Mazda Type"/>
          <w:sz w:val="20"/>
          <w:szCs w:val="20"/>
          <w:lang w:val="nl-NL" w:eastAsia="nl-NL"/>
        </w:rPr>
        <w:t xml:space="preserve"> en stationcars</w:t>
      </w:r>
    </w:p>
    <w:p w14:paraId="2744B417" w14:textId="29D66AAD" w:rsidR="008A345F" w:rsidRDefault="00DF4CD2" w:rsidP="001A5FDB">
      <w:pPr>
        <w:pStyle w:val="Lijstalinea"/>
        <w:numPr>
          <w:ilvl w:val="0"/>
          <w:numId w:val="1"/>
        </w:numPr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DF4CD2">
        <w:rPr>
          <w:rFonts w:ascii="Mazda Type" w:hAnsi="Mazda Type"/>
          <w:sz w:val="20"/>
          <w:szCs w:val="20"/>
          <w:lang w:val="nl-NL" w:eastAsia="nl-NL"/>
        </w:rPr>
        <w:t>Onconventionele ontwerpen en engineering gaan terug tot eerste personenauto's</w:t>
      </w:r>
    </w:p>
    <w:p w14:paraId="21C73775" w14:textId="77777777" w:rsidR="00DF4CD2" w:rsidRPr="00DF4CD2" w:rsidRDefault="00DF4CD2" w:rsidP="00DF4CD2">
      <w:pPr>
        <w:pStyle w:val="Lijstalinea"/>
        <w:adjustRightInd w:val="0"/>
        <w:spacing w:after="120" w:line="25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2E537513" w14:textId="79FF8A1F" w:rsidR="00CF3BFF" w:rsidRPr="00DF4CD2" w:rsidRDefault="00A04E2C" w:rsidP="00CF3BF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 w:eastAsia="nl-NL"/>
        </w:rPr>
      </w:pPr>
      <w:r w:rsidRPr="00C83B3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CF3BFF">
        <w:rPr>
          <w:rFonts w:ascii="Mazda Type" w:hAnsi="Mazda Type"/>
          <w:spacing w:val="-2"/>
          <w:sz w:val="20"/>
          <w:szCs w:val="20"/>
          <w:u w:val="single"/>
          <w:lang w:val="nl-NL"/>
        </w:rPr>
        <w:t>5 jun</w:t>
      </w:r>
      <w:r w:rsidR="005E0B6D" w:rsidRPr="00C83B30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i </w:t>
      </w:r>
      <w:r w:rsidRPr="00C83B30">
        <w:rPr>
          <w:rFonts w:ascii="Mazda Type" w:hAnsi="Mazda Type"/>
          <w:spacing w:val="-2"/>
          <w:sz w:val="20"/>
          <w:szCs w:val="20"/>
          <w:u w:val="single"/>
          <w:lang w:val="nl-NL"/>
        </w:rPr>
        <w:t>2020</w:t>
      </w:r>
      <w:r w:rsidRPr="00C83B3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>.</w:t>
      </w:r>
      <w:r w:rsidR="0057673C" w:rsidRPr="00C83B30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H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oewel hij moet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uitblinken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in praktische zaken als zitcapaciteit en laadruimte </w:t>
      </w:r>
      <w:r w:rsidR="005629AD">
        <w:rPr>
          <w:rFonts w:ascii="Mazda Type" w:hAnsi="Mazda Type"/>
          <w:b/>
          <w:bCs/>
          <w:sz w:val="20"/>
          <w:szCs w:val="20"/>
          <w:lang w:val="nl-NL" w:eastAsia="nl-NL"/>
        </w:rPr>
        <w:t>zijn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stijl en prestaties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bij een gezinsauto toch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vaak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het ondergeschoven kindje.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Voor Mazda waren dergelijke compromissen nooit een optie.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Het merk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streef</w:t>
      </w:r>
      <w:r w:rsidR="00DF4CD2">
        <w:rPr>
          <w:rFonts w:ascii="Mazda Type" w:hAnsi="Mazda Type"/>
          <w:b/>
          <w:bCs/>
          <w:sz w:val="20"/>
          <w:szCs w:val="20"/>
          <w:lang w:val="nl-NL" w:eastAsia="nl-NL"/>
        </w:rPr>
        <w:t>de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er vanaf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de oprichting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naar om zich te onderscheiden en is er in geslaagd een traditie op te bouwen van onconventionele </w:t>
      </w:r>
      <w:r w:rsidR="00DF4CD2">
        <w:rPr>
          <w:rFonts w:ascii="Mazda Type" w:hAnsi="Mazda Type"/>
          <w:b/>
          <w:bCs/>
          <w:sz w:val="20"/>
          <w:szCs w:val="20"/>
          <w:lang w:val="nl-NL" w:eastAsia="nl-NL"/>
        </w:rPr>
        <w:t>designs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 xml:space="preserve"> en </w:t>
      </w:r>
      <w:r w:rsidR="00DF4CD2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technische ontwikkelingen</w:t>
      </w:r>
      <w:r w:rsidR="00CF3BFF" w:rsidRPr="00DF4CD2">
        <w:rPr>
          <w:rFonts w:ascii="Mazda Type" w:hAnsi="Mazda Type"/>
          <w:b/>
          <w:bCs/>
          <w:sz w:val="20"/>
          <w:szCs w:val="20"/>
          <w:lang w:val="nl-NL" w:eastAsia="nl-NL"/>
        </w:rPr>
        <w:t>.</w:t>
      </w:r>
      <w:bookmarkStart w:id="0" w:name="_GoBack"/>
      <w:bookmarkEnd w:id="0"/>
    </w:p>
    <w:p w14:paraId="0C30D1B3" w14:textId="54979407" w:rsidR="00CF3BFF" w:rsidRPr="00CF3BFF" w:rsidRDefault="00CF3BFF" w:rsidP="00CF3BF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3BFF">
        <w:rPr>
          <w:rFonts w:ascii="Mazda Type" w:hAnsi="Mazda Type"/>
          <w:sz w:val="20"/>
          <w:szCs w:val="20"/>
          <w:lang w:val="nl-NL" w:eastAsia="nl-NL"/>
        </w:rPr>
        <w:t>Tegenwoordig staat Mazda bekend om zijn lichtgewicht en efficiënte gezins</w:t>
      </w:r>
      <w:r w:rsidR="00DF4CD2">
        <w:rPr>
          <w:rFonts w:ascii="Mazda Type" w:hAnsi="Mazda Type"/>
          <w:sz w:val="20"/>
          <w:szCs w:val="20"/>
          <w:lang w:val="nl-NL" w:eastAsia="nl-NL"/>
        </w:rPr>
        <w:t>auto’s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zoals de Mazda6 en CX-5, met prachtige exterieurs en innovatieve </w:t>
      </w:r>
      <w:r w:rsidR="00DF4CD2">
        <w:rPr>
          <w:rFonts w:ascii="Mazda Type" w:hAnsi="Mazda Type"/>
          <w:sz w:val="20"/>
          <w:szCs w:val="20"/>
          <w:lang w:val="nl-NL" w:eastAsia="nl-NL"/>
        </w:rPr>
        <w:t>interieur</w:t>
      </w:r>
      <w:r w:rsidRPr="00CF3BFF">
        <w:rPr>
          <w:rFonts w:ascii="Mazda Type" w:hAnsi="Mazda Type"/>
          <w:sz w:val="20"/>
          <w:szCs w:val="20"/>
          <w:lang w:val="nl-NL" w:eastAsia="nl-NL"/>
        </w:rPr>
        <w:t>concepten</w:t>
      </w:r>
      <w:r w:rsidR="00DF4CD2">
        <w:rPr>
          <w:rFonts w:ascii="Mazda Type" w:hAnsi="Mazda Type"/>
          <w:sz w:val="20"/>
          <w:szCs w:val="20"/>
          <w:lang w:val="nl-NL" w:eastAsia="nl-NL"/>
        </w:rPr>
        <w:t>,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die passen bij hun uitstekende rijdynamiek. </w:t>
      </w:r>
      <w:r w:rsidR="00DF4CD2">
        <w:rPr>
          <w:rFonts w:ascii="Mazda Type" w:hAnsi="Mazda Type"/>
          <w:sz w:val="20"/>
          <w:szCs w:val="20"/>
          <w:lang w:val="nl-NL" w:eastAsia="nl-NL"/>
        </w:rPr>
        <w:t>Hoewel het n</w:t>
      </w:r>
      <w:r w:rsidRPr="00CF3BFF">
        <w:rPr>
          <w:rFonts w:ascii="Mazda Type" w:hAnsi="Mazda Type"/>
          <w:sz w:val="20"/>
          <w:szCs w:val="20"/>
          <w:lang w:val="nl-NL" w:eastAsia="nl-NL"/>
        </w:rPr>
        <w:t>u handelsmerken van het merk</w:t>
      </w:r>
      <w:r w:rsidR="00DF4CD2">
        <w:rPr>
          <w:rFonts w:ascii="Mazda Type" w:hAnsi="Mazda Type"/>
          <w:sz w:val="20"/>
          <w:szCs w:val="20"/>
          <w:lang w:val="nl-NL" w:eastAsia="nl-NL"/>
        </w:rPr>
        <w:t xml:space="preserve"> zijn heeft Mazda zich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op kenmerken als deze </w:t>
      </w:r>
      <w:r w:rsidR="00DF4CD2">
        <w:rPr>
          <w:rFonts w:ascii="Mazda Type" w:hAnsi="Mazda Type"/>
          <w:sz w:val="20"/>
          <w:szCs w:val="20"/>
          <w:lang w:val="nl-NL" w:eastAsia="nl-NL"/>
        </w:rPr>
        <w:t xml:space="preserve">gericht </w:t>
      </w:r>
      <w:r w:rsidRPr="00CF3BFF">
        <w:rPr>
          <w:rFonts w:ascii="Mazda Type" w:hAnsi="Mazda Type"/>
          <w:sz w:val="20"/>
          <w:szCs w:val="20"/>
          <w:lang w:val="nl-NL" w:eastAsia="nl-NL"/>
        </w:rPr>
        <w:t>zolang het voertuigen produceer</w:t>
      </w:r>
      <w:r w:rsidR="00DF4CD2">
        <w:rPr>
          <w:rFonts w:ascii="Mazda Type" w:hAnsi="Mazda Type"/>
          <w:sz w:val="20"/>
          <w:szCs w:val="20"/>
          <w:lang w:val="nl-NL" w:eastAsia="nl-NL"/>
        </w:rPr>
        <w:t>t</w:t>
      </w:r>
      <w:r w:rsidRPr="00CF3BFF">
        <w:rPr>
          <w:rFonts w:ascii="Mazda Type" w:hAnsi="Mazda Type"/>
          <w:sz w:val="20"/>
          <w:szCs w:val="20"/>
          <w:lang w:val="nl-NL" w:eastAsia="nl-NL"/>
        </w:rPr>
        <w:t>.</w:t>
      </w:r>
    </w:p>
    <w:p w14:paraId="47E9730E" w14:textId="6F888CFA" w:rsidR="00CF3BFF" w:rsidRPr="00CF3BFF" w:rsidRDefault="00CF3BFF" w:rsidP="00CF3BF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Het begon allemaal met </w:t>
      </w:r>
      <w:proofErr w:type="spellStart"/>
      <w:r w:rsidRPr="00CF3BFF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eerste personenauto in massaproductie. Gelanceerd in mei 1960 </w:t>
      </w:r>
      <w:r w:rsidR="000A13E3">
        <w:rPr>
          <w:rFonts w:ascii="Mazda Type" w:hAnsi="Mazda Type"/>
          <w:sz w:val="20"/>
          <w:szCs w:val="20"/>
          <w:lang w:val="nl-NL" w:eastAsia="nl-NL"/>
        </w:rPr>
        <w:t>bood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de slim ontworpen 2,98 meter lange Mazda R360 </w:t>
      </w:r>
      <w:r w:rsidR="000A13E3">
        <w:rPr>
          <w:rFonts w:ascii="Mazda Type" w:hAnsi="Mazda Type"/>
          <w:sz w:val="20"/>
          <w:szCs w:val="20"/>
          <w:lang w:val="nl-NL" w:eastAsia="nl-NL"/>
        </w:rPr>
        <w:t>plaats aan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vier p</w:t>
      </w:r>
      <w:r w:rsidR="000A13E3">
        <w:rPr>
          <w:rFonts w:ascii="Mazda Type" w:hAnsi="Mazda Type"/>
          <w:sz w:val="20"/>
          <w:szCs w:val="20"/>
          <w:lang w:val="nl-NL" w:eastAsia="nl-NL"/>
        </w:rPr>
        <w:t>ersone</w:t>
      </w:r>
      <w:r w:rsidRPr="00CF3BFF">
        <w:rPr>
          <w:rFonts w:ascii="Mazda Type" w:hAnsi="Mazda Type"/>
          <w:sz w:val="20"/>
          <w:szCs w:val="20"/>
          <w:lang w:val="nl-NL" w:eastAsia="nl-NL"/>
        </w:rPr>
        <w:t>n</w:t>
      </w:r>
      <w:r w:rsidR="000A13E3">
        <w:rPr>
          <w:rFonts w:ascii="Mazda Type" w:hAnsi="Mazda Type"/>
          <w:sz w:val="20"/>
          <w:szCs w:val="20"/>
          <w:lang w:val="nl-NL" w:eastAsia="nl-NL"/>
        </w:rPr>
        <w:t>,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ondanks de </w:t>
      </w:r>
      <w:r w:rsidR="000A13E3">
        <w:rPr>
          <w:rFonts w:ascii="Mazda Type" w:hAnsi="Mazda Type"/>
          <w:sz w:val="20"/>
          <w:szCs w:val="20"/>
          <w:lang w:val="nl-NL" w:eastAsia="nl-NL"/>
        </w:rPr>
        <w:t xml:space="preserve">beperkte 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afmetingen van </w:t>
      </w:r>
      <w:r w:rsidR="000A13E3">
        <w:rPr>
          <w:rFonts w:ascii="Mazda Type" w:hAnsi="Mazda Type"/>
          <w:sz w:val="20"/>
          <w:szCs w:val="20"/>
          <w:lang w:val="nl-NL" w:eastAsia="nl-NL"/>
        </w:rPr>
        <w:t>een ‘</w:t>
      </w:r>
      <w:proofErr w:type="spellStart"/>
      <w:r w:rsidR="000A13E3">
        <w:rPr>
          <w:rFonts w:ascii="Mazda Type" w:hAnsi="Mazda Type"/>
          <w:sz w:val="20"/>
          <w:szCs w:val="20"/>
          <w:lang w:val="nl-NL" w:eastAsia="nl-NL"/>
        </w:rPr>
        <w:t>keicar</w:t>
      </w:r>
      <w:proofErr w:type="spellEnd"/>
      <w:r w:rsidR="000A13E3">
        <w:rPr>
          <w:rFonts w:ascii="Mazda Type" w:hAnsi="Mazda Type"/>
          <w:sz w:val="20"/>
          <w:szCs w:val="20"/>
          <w:lang w:val="nl-NL" w:eastAsia="nl-NL"/>
        </w:rPr>
        <w:t>’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. De tweedeurs coupé gaf de tot dan toe enige fabrikant van bedrijfsvoertuigen een solide start op de snelgroeiende </w:t>
      </w:r>
      <w:r w:rsidR="000A13E3">
        <w:rPr>
          <w:rFonts w:ascii="Mazda Type" w:hAnsi="Mazda Type"/>
          <w:sz w:val="20"/>
          <w:szCs w:val="20"/>
          <w:lang w:val="nl-NL" w:eastAsia="nl-NL"/>
        </w:rPr>
        <w:t>personen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automarkt van Japan en domineerde zijn segment in 1960. In de </w:t>
      </w:r>
      <w:r w:rsidR="000A13E3">
        <w:rPr>
          <w:rFonts w:ascii="Mazda Type" w:hAnsi="Mazda Type"/>
          <w:sz w:val="20"/>
          <w:szCs w:val="20"/>
          <w:lang w:val="nl-NL" w:eastAsia="nl-NL"/>
        </w:rPr>
        <w:t>daaropvolgende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jaren en decennia zou een lange </w:t>
      </w:r>
      <w:r w:rsidR="000A13E3">
        <w:rPr>
          <w:rFonts w:ascii="Mazda Type" w:hAnsi="Mazda Type"/>
          <w:sz w:val="20"/>
          <w:szCs w:val="20"/>
          <w:lang w:val="nl-NL" w:eastAsia="nl-NL"/>
        </w:rPr>
        <w:t>stoet</w:t>
      </w:r>
      <w:r w:rsidRPr="00CF3BFF">
        <w:rPr>
          <w:rFonts w:ascii="Mazda Type" w:hAnsi="Mazda Type"/>
          <w:sz w:val="20"/>
          <w:szCs w:val="20"/>
          <w:lang w:val="nl-NL" w:eastAsia="nl-NL"/>
        </w:rPr>
        <w:t xml:space="preserve"> van aansprekende gezinsvriendelijke modellen volgen.</w:t>
      </w:r>
    </w:p>
    <w:p w14:paraId="61EFAE4F" w14:textId="77777777" w:rsidR="00CF3BFF" w:rsidRPr="00CF3BFF" w:rsidRDefault="00CF3BFF" w:rsidP="00CF3BF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42FEFED1" w14:textId="77777777" w:rsidR="00CF3BFF" w:rsidRPr="000A13E3" w:rsidRDefault="00CF3BFF" w:rsidP="00CF3BF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nl-NL" w:eastAsia="nl-NL"/>
        </w:rPr>
      </w:pPr>
      <w:r w:rsidRPr="000A13E3">
        <w:rPr>
          <w:rFonts w:ascii="Mazda Type" w:hAnsi="Mazda Type"/>
          <w:b/>
          <w:bCs/>
          <w:sz w:val="22"/>
          <w:szCs w:val="22"/>
          <w:lang w:val="nl-NL" w:eastAsia="nl-NL"/>
        </w:rPr>
        <w:t xml:space="preserve">Mazda </w:t>
      </w:r>
      <w:proofErr w:type="spellStart"/>
      <w:r w:rsidRPr="000A13E3">
        <w:rPr>
          <w:rFonts w:ascii="Mazda Type" w:hAnsi="Mazda Type"/>
          <w:b/>
          <w:bCs/>
          <w:sz w:val="22"/>
          <w:szCs w:val="22"/>
          <w:lang w:val="nl-NL" w:eastAsia="nl-NL"/>
        </w:rPr>
        <w:t>Familia</w:t>
      </w:r>
      <w:proofErr w:type="spellEnd"/>
      <w:r w:rsidRPr="000A13E3">
        <w:rPr>
          <w:rFonts w:ascii="Mazda Type" w:hAnsi="Mazda Type"/>
          <w:b/>
          <w:bCs/>
          <w:sz w:val="22"/>
          <w:szCs w:val="22"/>
          <w:lang w:val="nl-NL" w:eastAsia="nl-NL"/>
        </w:rPr>
        <w:t xml:space="preserve"> - de naam zegt het al</w:t>
      </w:r>
    </w:p>
    <w:p w14:paraId="236F5F92" w14:textId="5763A171" w:rsidR="00AE6C2E" w:rsidRDefault="00A5064C" w:rsidP="00CF3BFF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Bij zijn introductie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 in 1963 bouwde de Mazda </w:t>
      </w:r>
      <w:proofErr w:type="spellStart"/>
      <w:r w:rsidR="00CF3BFF" w:rsidRPr="00CF3BFF">
        <w:rPr>
          <w:rFonts w:ascii="Mazda Type" w:hAnsi="Mazda Type"/>
          <w:sz w:val="20"/>
          <w:szCs w:val="20"/>
          <w:lang w:val="nl-NL" w:eastAsia="nl-NL"/>
        </w:rPr>
        <w:t>Familia</w:t>
      </w:r>
      <w:proofErr w:type="spellEnd"/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/800/1000 voort op het succes van de R360 en de meer geavanceerde Mazda Carol P360 uit 1962. De </w:t>
      </w:r>
      <w:proofErr w:type="spellStart"/>
      <w:r w:rsidR="00CF3BFF" w:rsidRPr="00CF3BFF">
        <w:rPr>
          <w:rFonts w:ascii="Mazda Type" w:hAnsi="Mazda Type"/>
          <w:sz w:val="20"/>
          <w:szCs w:val="20"/>
          <w:lang w:val="nl-NL" w:eastAsia="nl-NL"/>
        </w:rPr>
        <w:t>Familia</w:t>
      </w:r>
      <w:proofErr w:type="spellEnd"/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, die aanvankelijk </w:t>
      </w:r>
      <w:r>
        <w:rPr>
          <w:rFonts w:ascii="Mazda Type" w:hAnsi="Mazda Type"/>
          <w:sz w:val="20"/>
          <w:szCs w:val="20"/>
          <w:lang w:val="nl-NL" w:eastAsia="nl-NL"/>
        </w:rPr>
        <w:t>als stationcar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 werd geproduceerd, voldeed aan de vraag naar een mix van </w:t>
      </w:r>
      <w:r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>lichte bedrijf</w:t>
      </w:r>
      <w:r>
        <w:rPr>
          <w:rFonts w:ascii="Mazda Type" w:hAnsi="Mazda Type"/>
          <w:sz w:val="20"/>
          <w:szCs w:val="20"/>
          <w:lang w:val="nl-NL" w:eastAsia="nl-NL"/>
        </w:rPr>
        <w:t>sauto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 en het comfort van </w:t>
      </w:r>
      <w:r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personenauto. En </w:t>
      </w:r>
      <w:r>
        <w:rPr>
          <w:rFonts w:ascii="Mazda Type" w:hAnsi="Mazda Type"/>
          <w:sz w:val="20"/>
          <w:szCs w:val="20"/>
          <w:lang w:val="nl-NL" w:eastAsia="nl-NL"/>
        </w:rPr>
        <w:t>Mazda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 vulde dit aan met sportieve rijeigenschappen en</w:t>
      </w:r>
      <w:r>
        <w:rPr>
          <w:rFonts w:ascii="Mazda Type" w:hAnsi="Mazda Type"/>
          <w:sz w:val="20"/>
          <w:szCs w:val="20"/>
          <w:lang w:val="nl-NL" w:eastAsia="nl-NL"/>
        </w:rPr>
        <w:t xml:space="preserve"> een</w:t>
      </w:r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 onderscheidende styling door het gerenommeerde Italiaanse designhuis </w:t>
      </w:r>
      <w:proofErr w:type="spellStart"/>
      <w:r w:rsidR="00CF3BFF" w:rsidRPr="00CF3BFF">
        <w:rPr>
          <w:rFonts w:ascii="Mazda Type" w:hAnsi="Mazda Type"/>
          <w:sz w:val="20"/>
          <w:szCs w:val="20"/>
          <w:lang w:val="nl-NL" w:eastAsia="nl-NL"/>
        </w:rPr>
        <w:t>Carrozzeria</w:t>
      </w:r>
      <w:proofErr w:type="spellEnd"/>
      <w:r w:rsidR="00CF3BFF" w:rsidRPr="00CF3BFF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="00CF3BFF" w:rsidRPr="00CF3BFF">
        <w:rPr>
          <w:rFonts w:ascii="Mazda Type" w:hAnsi="Mazda Type"/>
          <w:sz w:val="20"/>
          <w:szCs w:val="20"/>
          <w:lang w:val="nl-NL" w:eastAsia="nl-NL"/>
        </w:rPr>
        <w:t>Bertone</w:t>
      </w:r>
      <w:proofErr w:type="spellEnd"/>
      <w:r w:rsidR="00CF3BFF" w:rsidRPr="00CF3BFF">
        <w:rPr>
          <w:rFonts w:ascii="Mazda Type" w:hAnsi="Mazda Type"/>
          <w:sz w:val="20"/>
          <w:szCs w:val="20"/>
          <w:lang w:val="nl-NL" w:eastAsia="nl-NL"/>
        </w:rPr>
        <w:t>.</w:t>
      </w:r>
    </w:p>
    <w:p w14:paraId="5D5FC218" w14:textId="26EB6465" w:rsidR="00A5064C" w:rsidRPr="00A5064C" w:rsidRDefault="00A5064C" w:rsidP="00A506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Als verfrissend alternatief voor de functionele modellen van de concurrentie </w:t>
      </w:r>
      <w:r>
        <w:rPr>
          <w:rFonts w:ascii="Mazda Type" w:hAnsi="Mazda Type"/>
          <w:sz w:val="20"/>
          <w:szCs w:val="20"/>
          <w:lang w:val="nl-NL" w:eastAsia="nl-NL"/>
        </w:rPr>
        <w:t>werd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de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Familia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in Japan al snel </w:t>
      </w:r>
      <w:r>
        <w:rPr>
          <w:rFonts w:ascii="Mazda Type" w:hAnsi="Mazda Type"/>
          <w:sz w:val="20"/>
          <w:szCs w:val="20"/>
          <w:lang w:val="nl-NL" w:eastAsia="nl-NL"/>
        </w:rPr>
        <w:t>marktleider in zijn segment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met een marktaandeel van 44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%. Mazda breidde de line-up snel uit met sedan- en coupéversies en zelfs </w:t>
      </w:r>
      <w:r w:rsidR="00E169A4">
        <w:rPr>
          <w:rFonts w:ascii="Mazda Type" w:hAnsi="Mazda Type"/>
          <w:sz w:val="20"/>
          <w:szCs w:val="20"/>
          <w:lang w:val="nl-NL" w:eastAsia="nl-NL"/>
        </w:rPr>
        <w:t xml:space="preserve">met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een pick-up. De tweede generatie, in 1967 gelanceerd als Mazda 1000 (later 1200/1300), behoorde tot </w:t>
      </w:r>
      <w:r w:rsidR="00E169A4">
        <w:rPr>
          <w:rFonts w:ascii="Mazda Type" w:hAnsi="Mazda Type"/>
          <w:sz w:val="20"/>
          <w:szCs w:val="20"/>
          <w:lang w:val="nl-NL" w:eastAsia="nl-NL"/>
        </w:rPr>
        <w:t>de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eerste model</w:t>
      </w:r>
      <w:r w:rsidR="00E169A4">
        <w:rPr>
          <w:rFonts w:ascii="Mazda Type" w:hAnsi="Mazda Type"/>
          <w:sz w:val="20"/>
          <w:szCs w:val="20"/>
          <w:lang w:val="nl-NL" w:eastAsia="nl-NL"/>
        </w:rPr>
        <w:t>len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van het merk in Europa. De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Familia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zou in de compacte klasse de rest van de 2</w:t>
      </w:r>
      <w:r w:rsidR="00E169A4">
        <w:rPr>
          <w:rFonts w:ascii="Mazda Type" w:hAnsi="Mazda Type"/>
          <w:sz w:val="20"/>
          <w:szCs w:val="20"/>
          <w:lang w:val="nl-NL" w:eastAsia="nl-NL"/>
        </w:rPr>
        <w:t>0</w:t>
      </w:r>
      <w:r w:rsidR="00E169A4" w:rsidRPr="00E169A4">
        <w:rPr>
          <w:rFonts w:ascii="Mazda Type" w:hAnsi="Mazda Type"/>
          <w:sz w:val="20"/>
          <w:szCs w:val="20"/>
          <w:vertAlign w:val="superscript"/>
          <w:lang w:val="nl-NL" w:eastAsia="nl-NL"/>
        </w:rPr>
        <w:t>e</w:t>
      </w:r>
      <w:r w:rsidR="00E169A4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eeuw zijn stempel blijven drukken als de Mazda 323 (vanaf 1977), en zijn vooruitstrevende geest leeft voort in de Mazda3, wiens huidige vierde generatie model </w:t>
      </w:r>
      <w:r w:rsidR="00E169A4">
        <w:rPr>
          <w:rFonts w:ascii="Mazda Type" w:hAnsi="Mazda Type"/>
          <w:sz w:val="20"/>
          <w:szCs w:val="20"/>
          <w:lang w:val="nl-NL" w:eastAsia="nl-NL"/>
        </w:rPr>
        <w:t>de ‘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World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Car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Design of the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Year</w:t>
      </w:r>
      <w:proofErr w:type="spellEnd"/>
      <w:r w:rsidR="00E169A4">
        <w:rPr>
          <w:rFonts w:ascii="Mazda Type" w:hAnsi="Mazda Type"/>
          <w:sz w:val="20"/>
          <w:szCs w:val="20"/>
          <w:lang w:val="nl-NL" w:eastAsia="nl-NL"/>
        </w:rPr>
        <w:t xml:space="preserve"> 2020’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won .</w:t>
      </w:r>
    </w:p>
    <w:p w14:paraId="02237709" w14:textId="77777777" w:rsidR="0063595E" w:rsidRDefault="00A5064C" w:rsidP="00A506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reputatie voor geïnspireerd design gaat terug tot de vroege personenauto's, met name de middelgrote Mazda Luce/1500/1800</w:t>
      </w:r>
      <w:r w:rsidR="00090994">
        <w:rPr>
          <w:rFonts w:ascii="Mazda Type" w:hAnsi="Mazda Type"/>
          <w:sz w:val="20"/>
          <w:szCs w:val="20"/>
          <w:lang w:val="nl-NL" w:eastAsia="nl-NL"/>
        </w:rPr>
        <w:t>,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die in 1966 werd geïntroduceerd. De Luce</w:t>
      </w:r>
      <w:r w:rsidR="00090994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090994" w:rsidRPr="00A5064C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090994">
        <w:rPr>
          <w:rFonts w:ascii="Mazda Type" w:hAnsi="Mazda Type"/>
          <w:sz w:val="20"/>
          <w:szCs w:val="20"/>
          <w:lang w:val="nl-NL" w:eastAsia="nl-NL"/>
        </w:rPr>
        <w:t xml:space="preserve">design van </w:t>
      </w:r>
      <w:proofErr w:type="spellStart"/>
      <w:r w:rsidR="00090994" w:rsidRPr="00A5064C">
        <w:rPr>
          <w:rFonts w:ascii="Mazda Type" w:hAnsi="Mazda Type"/>
          <w:sz w:val="20"/>
          <w:szCs w:val="20"/>
          <w:lang w:val="nl-NL" w:eastAsia="nl-NL"/>
        </w:rPr>
        <w:t>Bertone</w:t>
      </w:r>
      <w:proofErr w:type="spellEnd"/>
      <w:r w:rsidR="00090994" w:rsidRPr="00A5064C">
        <w:rPr>
          <w:rFonts w:ascii="Mazda Type" w:hAnsi="Mazda Type"/>
          <w:sz w:val="20"/>
          <w:szCs w:val="20"/>
          <w:lang w:val="nl-NL" w:eastAsia="nl-NL"/>
        </w:rPr>
        <w:t xml:space="preserve"> en aangeboden als sedan, </w:t>
      </w:r>
      <w:r w:rsidR="00090994">
        <w:rPr>
          <w:rFonts w:ascii="Mazda Type" w:hAnsi="Mazda Type"/>
          <w:sz w:val="20"/>
          <w:szCs w:val="20"/>
          <w:lang w:val="nl-NL" w:eastAsia="nl-NL"/>
        </w:rPr>
        <w:t>stationcar</w:t>
      </w:r>
      <w:r w:rsidR="00090994" w:rsidRPr="00A5064C">
        <w:rPr>
          <w:rFonts w:ascii="Mazda Type" w:hAnsi="Mazda Type"/>
          <w:sz w:val="20"/>
          <w:szCs w:val="20"/>
          <w:lang w:val="nl-NL" w:eastAsia="nl-NL"/>
        </w:rPr>
        <w:t xml:space="preserve"> of coupé</w:t>
      </w:r>
      <w:r w:rsidR="00090994">
        <w:rPr>
          <w:rFonts w:ascii="Mazda Type" w:hAnsi="Mazda Type"/>
          <w:sz w:val="20"/>
          <w:szCs w:val="20"/>
          <w:lang w:val="nl-NL" w:eastAsia="nl-NL"/>
        </w:rPr>
        <w:t>,</w:t>
      </w:r>
      <w:r w:rsidR="00090994" w:rsidRPr="00A5064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was </w:t>
      </w:r>
      <w:r w:rsidR="00090994">
        <w:rPr>
          <w:rFonts w:ascii="Mazda Type" w:hAnsi="Mazda Type"/>
          <w:sz w:val="20"/>
          <w:szCs w:val="20"/>
          <w:lang w:val="nl-NL" w:eastAsia="nl-NL"/>
        </w:rPr>
        <w:t>éé</w:t>
      </w:r>
      <w:r w:rsidRPr="00A5064C">
        <w:rPr>
          <w:rFonts w:ascii="Mazda Type" w:hAnsi="Mazda Type"/>
          <w:sz w:val="20"/>
          <w:szCs w:val="20"/>
          <w:lang w:val="nl-NL" w:eastAsia="nl-NL"/>
        </w:rPr>
        <w:t>n van de eerste</w:t>
      </w:r>
      <w:r w:rsidR="00090994">
        <w:rPr>
          <w:rFonts w:ascii="Mazda Type" w:hAnsi="Mazda Type"/>
          <w:sz w:val="20"/>
          <w:szCs w:val="20"/>
          <w:lang w:val="nl-NL" w:eastAsia="nl-NL"/>
        </w:rPr>
        <w:t xml:space="preserve"> modellen die werd geëxporteerd naar </w:t>
      </w:r>
      <w:r w:rsidRPr="00A5064C">
        <w:rPr>
          <w:rFonts w:ascii="Mazda Type" w:hAnsi="Mazda Type"/>
          <w:sz w:val="20"/>
          <w:szCs w:val="20"/>
          <w:lang w:val="nl-NL" w:eastAsia="nl-NL"/>
        </w:rPr>
        <w:t>Europa.</w:t>
      </w:r>
    </w:p>
    <w:p w14:paraId="3DA609C8" w14:textId="67C816E6" w:rsidR="00A5064C" w:rsidRPr="00A5064C" w:rsidRDefault="00A5064C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5064C">
        <w:rPr>
          <w:rFonts w:ascii="Mazda Type" w:hAnsi="Mazda Type"/>
          <w:sz w:val="20"/>
          <w:szCs w:val="20"/>
          <w:lang w:val="nl-NL" w:eastAsia="nl-NL"/>
        </w:rPr>
        <w:lastRenderedPageBreak/>
        <w:t>H</w:t>
      </w:r>
      <w:r w:rsidR="00090994">
        <w:rPr>
          <w:rFonts w:ascii="Mazda Type" w:hAnsi="Mazda Type"/>
          <w:sz w:val="20"/>
          <w:szCs w:val="20"/>
          <w:lang w:val="nl-NL" w:eastAsia="nl-NL"/>
        </w:rPr>
        <w:t>ij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maakte de weg vrij voor familiesedans en </w:t>
      </w:r>
      <w:r w:rsidR="00090994">
        <w:rPr>
          <w:rFonts w:ascii="Mazda Type" w:hAnsi="Mazda Type"/>
          <w:sz w:val="20"/>
          <w:szCs w:val="20"/>
          <w:lang w:val="nl-NL" w:eastAsia="nl-NL"/>
        </w:rPr>
        <w:t>stationcars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zoals de op </w:t>
      </w:r>
      <w:r w:rsidR="00090994"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Familia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gebaseerde Mazda 818</w:t>
      </w:r>
      <w:r w:rsidR="00090994">
        <w:rPr>
          <w:rFonts w:ascii="Mazda Type" w:hAnsi="Mazda Type"/>
          <w:sz w:val="20"/>
          <w:szCs w:val="20"/>
          <w:lang w:val="nl-NL" w:eastAsia="nl-NL"/>
        </w:rPr>
        <w:t>/R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X-3, Mazda Capella/616/RX-2 (beide </w:t>
      </w:r>
      <w:r w:rsidR="00090994">
        <w:rPr>
          <w:rFonts w:ascii="Mazda Type" w:hAnsi="Mazda Type"/>
          <w:sz w:val="20"/>
          <w:szCs w:val="20"/>
          <w:lang w:val="nl-NL" w:eastAsia="nl-NL"/>
        </w:rPr>
        <w:t xml:space="preserve">uit </w:t>
      </w:r>
      <w:r w:rsidRPr="00A5064C">
        <w:rPr>
          <w:rFonts w:ascii="Mazda Type" w:hAnsi="Mazda Type"/>
          <w:sz w:val="20"/>
          <w:szCs w:val="20"/>
          <w:lang w:val="nl-NL" w:eastAsia="nl-NL"/>
        </w:rPr>
        <w:t>1971) en de grotere Mazda 929/RX-4 (</w:t>
      </w:r>
      <w:r w:rsidR="00090994">
        <w:rPr>
          <w:rFonts w:ascii="Mazda Type" w:hAnsi="Mazda Type"/>
          <w:sz w:val="20"/>
          <w:szCs w:val="20"/>
          <w:lang w:val="nl-NL" w:eastAsia="nl-NL"/>
        </w:rPr>
        <w:t xml:space="preserve">uit </w:t>
      </w:r>
      <w:r w:rsidRPr="00A5064C">
        <w:rPr>
          <w:rFonts w:ascii="Mazda Type" w:hAnsi="Mazda Type"/>
          <w:sz w:val="20"/>
          <w:szCs w:val="20"/>
          <w:lang w:val="nl-NL" w:eastAsia="nl-NL"/>
        </w:rPr>
        <w:t>1972)</w:t>
      </w:r>
      <w:r w:rsidR="005541A0">
        <w:rPr>
          <w:rStyle w:val="Voetnootmarkering"/>
          <w:rFonts w:ascii="Mazda Type" w:hAnsi="Mazda Type"/>
          <w:sz w:val="20"/>
          <w:szCs w:val="20"/>
          <w:lang w:val="nl-NL" w:eastAsia="nl-NL"/>
        </w:rPr>
        <w:footnoteReference w:customMarkFollows="1" w:id="1"/>
        <w:t>*</w:t>
      </w:r>
      <w:r w:rsidRPr="00A5064C">
        <w:rPr>
          <w:rFonts w:ascii="Mazda Type" w:hAnsi="Mazda Type"/>
          <w:sz w:val="20"/>
          <w:szCs w:val="20"/>
          <w:lang w:val="nl-NL" w:eastAsia="nl-NL"/>
        </w:rPr>
        <w:t>.</w:t>
      </w:r>
    </w:p>
    <w:p w14:paraId="25D20930" w14:textId="77777777" w:rsidR="00A5064C" w:rsidRPr="00A5064C" w:rsidRDefault="00A5064C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05B72D84" w14:textId="77777777" w:rsidR="00A5064C" w:rsidRPr="00090994" w:rsidRDefault="00A5064C" w:rsidP="0063595E">
      <w:pPr>
        <w:adjustRightInd w:val="0"/>
        <w:spacing w:after="120" w:line="270" w:lineRule="exact"/>
        <w:jc w:val="both"/>
        <w:rPr>
          <w:rFonts w:ascii="Mazda Type" w:hAnsi="Mazda Type"/>
          <w:b/>
          <w:bCs/>
          <w:sz w:val="22"/>
          <w:szCs w:val="22"/>
          <w:lang w:val="nl-NL" w:eastAsia="nl-NL"/>
        </w:rPr>
      </w:pPr>
      <w:r w:rsidRPr="00090994">
        <w:rPr>
          <w:rFonts w:ascii="Mazda Type" w:hAnsi="Mazda Type"/>
          <w:b/>
          <w:bCs/>
          <w:sz w:val="22"/>
          <w:szCs w:val="22"/>
          <w:lang w:val="nl-NL" w:eastAsia="nl-NL"/>
        </w:rPr>
        <w:t>Mazda 626 - verovert Europese harten</w:t>
      </w:r>
    </w:p>
    <w:p w14:paraId="1160125B" w14:textId="08BEA40A" w:rsidR="00A5064C" w:rsidRPr="00A5064C" w:rsidRDefault="00A5064C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5064C">
        <w:rPr>
          <w:rFonts w:ascii="Mazda Type" w:hAnsi="Mazda Type"/>
          <w:sz w:val="20"/>
          <w:szCs w:val="20"/>
          <w:lang w:val="nl-NL" w:eastAsia="nl-NL"/>
        </w:rPr>
        <w:t>E</w:t>
      </w:r>
      <w:r w:rsidR="00F63850">
        <w:rPr>
          <w:rFonts w:ascii="Mazda Type" w:hAnsi="Mazda Type"/>
          <w:sz w:val="20"/>
          <w:szCs w:val="20"/>
          <w:lang w:val="nl-NL" w:eastAsia="nl-NL"/>
        </w:rPr>
        <w:t>é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n van de meest invloedrijke gezinsauto's van </w:t>
      </w:r>
      <w:r w:rsidR="00F63850">
        <w:rPr>
          <w:rFonts w:ascii="Mazda Type" w:hAnsi="Mazda Type"/>
          <w:sz w:val="20"/>
          <w:szCs w:val="20"/>
          <w:lang w:val="nl-NL" w:eastAsia="nl-NL"/>
        </w:rPr>
        <w:t>de onderneming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was de Mazda 626 (1978), die het merk in de jaren </w:t>
      </w:r>
      <w:r w:rsidR="00F63850">
        <w:rPr>
          <w:rFonts w:ascii="Mazda Type" w:hAnsi="Mazda Type"/>
          <w:sz w:val="20"/>
          <w:szCs w:val="20"/>
          <w:lang w:val="nl-NL" w:eastAsia="nl-NL"/>
        </w:rPr>
        <w:t>‘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80 definieerde als het meest Europese onder de Aziatische producenten en hielp </w:t>
      </w:r>
      <w:r w:rsidR="00F63850">
        <w:rPr>
          <w:rFonts w:ascii="Mazda Type" w:hAnsi="Mazda Type"/>
          <w:sz w:val="20"/>
          <w:szCs w:val="20"/>
          <w:lang w:val="nl-NL" w:eastAsia="nl-NL"/>
        </w:rPr>
        <w:t xml:space="preserve">om </w:t>
      </w:r>
      <w:r w:rsidRPr="00A5064C">
        <w:rPr>
          <w:rFonts w:ascii="Mazda Type" w:hAnsi="Mazda Type"/>
          <w:sz w:val="20"/>
          <w:szCs w:val="20"/>
          <w:lang w:val="nl-NL" w:eastAsia="nl-NL"/>
        </w:rPr>
        <w:t>nieuwe verkooprecords te behalen in belangrijke markten zoals Duitsland, waar het de best verkochte import</w:t>
      </w:r>
      <w:r w:rsidR="00F63850">
        <w:rPr>
          <w:rFonts w:ascii="Mazda Type" w:hAnsi="Mazda Type"/>
          <w:sz w:val="20"/>
          <w:szCs w:val="20"/>
          <w:lang w:val="nl-NL" w:eastAsia="nl-NL"/>
        </w:rPr>
        <w:t>auto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was in 1988 en 1989.</w:t>
      </w:r>
    </w:p>
    <w:p w14:paraId="5D230E72" w14:textId="17B33FE0" w:rsidR="00A5064C" w:rsidRPr="00A5064C" w:rsidRDefault="00A5064C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De tweede generatie 626 (1982), die aanvankelijk als sedan of coupé verkrijgbaar was, </w:t>
      </w:r>
      <w:r w:rsidR="00F63850">
        <w:rPr>
          <w:rFonts w:ascii="Mazda Type" w:hAnsi="Mazda Type"/>
          <w:sz w:val="20"/>
          <w:szCs w:val="20"/>
          <w:lang w:val="nl-NL" w:eastAsia="nl-NL"/>
        </w:rPr>
        <w:t>had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een </w:t>
      </w:r>
      <w:r w:rsidRPr="00A5064C">
        <w:rPr>
          <w:rFonts w:ascii="Cambria Math" w:hAnsi="Cambria Math" w:cs="Cambria Math"/>
          <w:sz w:val="20"/>
          <w:szCs w:val="20"/>
          <w:lang w:val="nl-NL" w:eastAsia="nl-NL"/>
        </w:rPr>
        <w:t>​​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nieuw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voorwielaangedreven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platform, </w:t>
      </w:r>
      <w:r w:rsidR="00F63850">
        <w:rPr>
          <w:rFonts w:ascii="Mazda Type" w:hAnsi="Mazda Type"/>
          <w:sz w:val="20"/>
          <w:szCs w:val="20"/>
          <w:lang w:val="nl-NL" w:eastAsia="nl-NL"/>
        </w:rPr>
        <w:t>w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at een comfortabeler interieur </w:t>
      </w:r>
      <w:r w:rsidR="00F63850">
        <w:rPr>
          <w:rFonts w:ascii="Mazda Type" w:hAnsi="Mazda Type"/>
          <w:sz w:val="20"/>
          <w:szCs w:val="20"/>
          <w:lang w:val="nl-NL" w:eastAsia="nl-NL"/>
        </w:rPr>
        <w:t>op</w:t>
      </w:r>
      <w:r w:rsidRPr="00A5064C">
        <w:rPr>
          <w:rFonts w:ascii="Mazda Type" w:hAnsi="Mazda Type"/>
          <w:sz w:val="20"/>
          <w:szCs w:val="20"/>
          <w:lang w:val="nl-NL" w:eastAsia="nl-NL"/>
        </w:rPr>
        <w:t>leverde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 in de vorm van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een ruime vijfdeurs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r w:rsidR="00D871E4">
        <w:rPr>
          <w:rFonts w:ascii="Mazda Type" w:hAnsi="Mazda Type"/>
          <w:sz w:val="20"/>
          <w:szCs w:val="20"/>
          <w:lang w:val="nl-NL" w:eastAsia="nl-NL"/>
        </w:rPr>
        <w:t>met de keuze voor een dieselmotor.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871E4">
        <w:rPr>
          <w:rFonts w:ascii="Mazda Type" w:hAnsi="Mazda Type"/>
          <w:sz w:val="20"/>
          <w:szCs w:val="20"/>
          <w:lang w:val="nl-NL" w:eastAsia="nl-NL"/>
        </w:rPr>
        <w:t>Het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nieuwe </w:t>
      </w:r>
      <w:r w:rsidR="00D871E4">
        <w:rPr>
          <w:rFonts w:ascii="Mazda Type" w:hAnsi="Mazda Type"/>
          <w:sz w:val="20"/>
          <w:szCs w:val="20"/>
          <w:lang w:val="nl-NL" w:eastAsia="nl-NL"/>
        </w:rPr>
        <w:t>model werd in 1982 in Japan uitgeroepen tot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871E4">
        <w:rPr>
          <w:rFonts w:ascii="Mazda Type" w:hAnsi="Mazda Type"/>
          <w:sz w:val="20"/>
          <w:szCs w:val="20"/>
          <w:lang w:val="nl-NL" w:eastAsia="nl-NL"/>
        </w:rPr>
        <w:t>‘Auto van het Jaar’.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871E4">
        <w:rPr>
          <w:rFonts w:ascii="Mazda Type" w:hAnsi="Mazda Type"/>
          <w:sz w:val="20"/>
          <w:szCs w:val="20"/>
          <w:lang w:val="nl-NL" w:eastAsia="nl-NL"/>
        </w:rPr>
        <w:t>Bij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de derde generatie 626 (1987) </w:t>
      </w:r>
      <w:r w:rsidR="00D871E4">
        <w:rPr>
          <w:rFonts w:ascii="Mazda Type" w:hAnsi="Mazda Type"/>
          <w:sz w:val="20"/>
          <w:szCs w:val="20"/>
          <w:lang w:val="nl-NL" w:eastAsia="nl-NL"/>
        </w:rPr>
        <w:t>leverde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Mazda een versie met zeven zitplaatsen en bood 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het </w:t>
      </w:r>
      <w:r w:rsidRPr="00A5064C">
        <w:rPr>
          <w:rFonts w:ascii="Mazda Type" w:hAnsi="Mazda Type"/>
          <w:sz w:val="20"/>
          <w:szCs w:val="20"/>
          <w:lang w:val="nl-NL" w:eastAsia="nl-NL"/>
        </w:rPr>
        <w:t>in sommige markten vierwielaandrijving aan. Er volgden nog twee generaties</w:t>
      </w:r>
      <w:r w:rsidR="00D871E4">
        <w:rPr>
          <w:rFonts w:ascii="Mazda Type" w:hAnsi="Mazda Type"/>
          <w:sz w:val="20"/>
          <w:szCs w:val="20"/>
          <w:lang w:val="nl-NL" w:eastAsia="nl-NL"/>
        </w:rPr>
        <w:t>,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totdat het naamplaatje 626 in 2002 in de meeste landen met pensioen ging.</w:t>
      </w:r>
    </w:p>
    <w:p w14:paraId="5F4981EF" w14:textId="6EC5303C" w:rsidR="00350E89" w:rsidRDefault="00A5064C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Zijn opvolger </w:t>
      </w:r>
      <w:r w:rsidR="00D871E4">
        <w:rPr>
          <w:rFonts w:ascii="Mazda Type" w:hAnsi="Mazda Type"/>
          <w:sz w:val="20"/>
          <w:szCs w:val="20"/>
          <w:lang w:val="nl-NL" w:eastAsia="nl-NL"/>
        </w:rPr>
        <w:t>had een reputatie hoog te houden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. De autofabrikant </w:t>
      </w:r>
      <w:r w:rsidR="00D871E4">
        <w:rPr>
          <w:rFonts w:ascii="Mazda Type" w:hAnsi="Mazda Type"/>
          <w:sz w:val="20"/>
          <w:szCs w:val="20"/>
          <w:lang w:val="nl-NL" w:eastAsia="nl-NL"/>
        </w:rPr>
        <w:t>ontwierp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de gezinsauto voor de 2</w:t>
      </w:r>
      <w:r w:rsidR="00D871E4">
        <w:rPr>
          <w:rFonts w:ascii="Mazda Type" w:hAnsi="Mazda Type"/>
          <w:sz w:val="20"/>
          <w:szCs w:val="20"/>
          <w:lang w:val="nl-NL" w:eastAsia="nl-NL"/>
        </w:rPr>
        <w:t>1</w:t>
      </w:r>
      <w:r w:rsidR="00D871E4" w:rsidRPr="00D871E4">
        <w:rPr>
          <w:rFonts w:ascii="Mazda Type" w:hAnsi="Mazda Type"/>
          <w:sz w:val="20"/>
          <w:szCs w:val="20"/>
          <w:vertAlign w:val="superscript"/>
          <w:lang w:val="nl-NL" w:eastAsia="nl-NL"/>
        </w:rPr>
        <w:t>e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eeuw 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opnieuw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en introduceerde in 2002 de eerste generatie Mazda6 als </w:t>
      </w:r>
      <w:r w:rsidR="00D871E4">
        <w:rPr>
          <w:rFonts w:ascii="Mazda Type" w:hAnsi="Mazda Type"/>
          <w:sz w:val="20"/>
          <w:szCs w:val="20"/>
          <w:lang w:val="nl-NL" w:eastAsia="nl-NL"/>
        </w:rPr>
        <w:t>stationcar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, sedan en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hatchback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D871E4">
        <w:rPr>
          <w:rFonts w:ascii="Mazda Type" w:hAnsi="Mazda Type"/>
          <w:sz w:val="20"/>
          <w:szCs w:val="20"/>
          <w:lang w:val="nl-NL" w:eastAsia="nl-NL"/>
        </w:rPr>
        <w:t>De nieuweling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markeerde de consolidatie van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grotere modellen (waaronder de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Xedos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9/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Millenia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en de Japanse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Sentia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) ) in </w:t>
      </w:r>
      <w:r w:rsidR="00D871E4">
        <w:rPr>
          <w:rFonts w:ascii="Mazda Type" w:hAnsi="Mazda Type"/>
          <w:sz w:val="20"/>
          <w:szCs w:val="20"/>
          <w:lang w:val="nl-NL" w:eastAsia="nl-NL"/>
        </w:rPr>
        <w:t>éé</w:t>
      </w:r>
      <w:r w:rsidRPr="00A5064C">
        <w:rPr>
          <w:rFonts w:ascii="Mazda Type" w:hAnsi="Mazda Type"/>
          <w:sz w:val="20"/>
          <w:szCs w:val="20"/>
          <w:lang w:val="nl-NL" w:eastAsia="nl-NL"/>
        </w:rPr>
        <w:t>n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 nieuw model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. 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En 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Mazda </w:t>
      </w:r>
      <w:r w:rsidR="00D871E4">
        <w:rPr>
          <w:rFonts w:ascii="Mazda Type" w:hAnsi="Mazda Type"/>
          <w:sz w:val="20"/>
          <w:szCs w:val="20"/>
          <w:lang w:val="nl-NL" w:eastAsia="nl-NL"/>
        </w:rPr>
        <w:t>kreeg het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voor elkaar: geprezen om zijn </w:t>
      </w:r>
      <w:r w:rsidR="00D871E4">
        <w:rPr>
          <w:rFonts w:ascii="Mazda Type" w:hAnsi="Mazda Type"/>
          <w:sz w:val="20"/>
          <w:szCs w:val="20"/>
          <w:lang w:val="nl-NL" w:eastAsia="nl-NL"/>
        </w:rPr>
        <w:t>vooruitstrevende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871E4">
        <w:rPr>
          <w:rFonts w:ascii="Mazda Type" w:hAnsi="Mazda Type"/>
          <w:sz w:val="20"/>
          <w:szCs w:val="20"/>
          <w:lang w:val="nl-NL" w:eastAsia="nl-NL"/>
        </w:rPr>
        <w:t>design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en sportieve </w:t>
      </w:r>
      <w:r w:rsidR="00D871E4">
        <w:rPr>
          <w:rFonts w:ascii="Mazda Type" w:hAnsi="Mazda Type"/>
          <w:sz w:val="20"/>
          <w:szCs w:val="20"/>
          <w:lang w:val="nl-NL" w:eastAsia="nl-NL"/>
        </w:rPr>
        <w:t>rijeigenschappen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w</w:t>
      </w:r>
      <w:r w:rsidR="00D871E4">
        <w:rPr>
          <w:rFonts w:ascii="Mazda Type" w:hAnsi="Mazda Type"/>
          <w:sz w:val="20"/>
          <w:szCs w:val="20"/>
          <w:lang w:val="nl-NL" w:eastAsia="nl-NL"/>
        </w:rPr>
        <w:t>erd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de Mazda6 meteen een hit. De wereldwijde productie bereikte</w:t>
      </w:r>
      <w:r w:rsidR="00D871E4" w:rsidRPr="00D871E4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871E4" w:rsidRPr="00A5064C">
        <w:rPr>
          <w:rFonts w:ascii="Mazda Type" w:hAnsi="Mazda Type"/>
          <w:sz w:val="20"/>
          <w:szCs w:val="20"/>
          <w:lang w:val="nl-NL" w:eastAsia="nl-NL"/>
        </w:rPr>
        <w:t>na slechts vier jaar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 al de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1 miljoen eenheden en </w:t>
      </w:r>
      <w:r w:rsidR="00D871E4">
        <w:rPr>
          <w:rFonts w:ascii="Mazda Type" w:hAnsi="Mazda Type"/>
          <w:sz w:val="20"/>
          <w:szCs w:val="20"/>
          <w:lang w:val="nl-NL" w:eastAsia="nl-NL"/>
        </w:rPr>
        <w:t xml:space="preserve">haakse de </w:t>
      </w:r>
      <w:r w:rsidRPr="00A5064C">
        <w:rPr>
          <w:rFonts w:ascii="Mazda Type" w:hAnsi="Mazda Type"/>
          <w:sz w:val="20"/>
          <w:szCs w:val="20"/>
          <w:lang w:val="nl-NL" w:eastAsia="nl-NL"/>
        </w:rPr>
        <w:t>2 miljoen in 2010</w:t>
      </w:r>
      <w:r w:rsidR="00D871E4">
        <w:rPr>
          <w:rFonts w:ascii="Mazda Type" w:hAnsi="Mazda Type"/>
          <w:sz w:val="20"/>
          <w:szCs w:val="20"/>
          <w:lang w:val="nl-NL" w:eastAsia="nl-NL"/>
        </w:rPr>
        <w:t>,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D871E4">
        <w:rPr>
          <w:rFonts w:ascii="Mazda Type" w:hAnsi="Mazda Type"/>
          <w:sz w:val="20"/>
          <w:szCs w:val="20"/>
          <w:lang w:val="nl-NL" w:eastAsia="nl-NL"/>
        </w:rPr>
        <w:t>als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tweede generatie. Mazda bood in Europa ook een krachtige </w:t>
      </w:r>
      <w:proofErr w:type="spellStart"/>
      <w:r w:rsidRPr="00A5064C">
        <w:rPr>
          <w:rFonts w:ascii="Mazda Type" w:hAnsi="Mazda Type"/>
          <w:sz w:val="20"/>
          <w:szCs w:val="20"/>
          <w:lang w:val="nl-NL" w:eastAsia="nl-NL"/>
        </w:rPr>
        <w:t>vierwielaangedreven</w:t>
      </w:r>
      <w:proofErr w:type="spellEnd"/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versie aan, de Mazd6 MPS genaamd, die </w:t>
      </w:r>
      <w:r w:rsidR="00D871E4">
        <w:rPr>
          <w:rFonts w:ascii="Mazda Type" w:hAnsi="Mazda Type"/>
          <w:sz w:val="20"/>
          <w:szCs w:val="20"/>
          <w:lang w:val="nl-NL" w:eastAsia="nl-NL"/>
        </w:rPr>
        <w:t>begrensd was op</w:t>
      </w:r>
      <w:r w:rsidRPr="00A5064C">
        <w:rPr>
          <w:rFonts w:ascii="Mazda Type" w:hAnsi="Mazda Type"/>
          <w:sz w:val="20"/>
          <w:szCs w:val="20"/>
          <w:lang w:val="nl-NL" w:eastAsia="nl-NL"/>
        </w:rPr>
        <w:t xml:space="preserve"> 240 km/u.</w:t>
      </w:r>
    </w:p>
    <w:p w14:paraId="6684E92D" w14:textId="20AF06D2" w:rsidR="00350E89" w:rsidRPr="00350E89" w:rsidRDefault="00350E89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50E89">
        <w:rPr>
          <w:rFonts w:ascii="Mazda Type" w:hAnsi="Mazda Type"/>
          <w:sz w:val="20"/>
          <w:szCs w:val="20"/>
          <w:lang w:val="nl-NL" w:eastAsia="nl-NL"/>
        </w:rPr>
        <w:t>Nu</w:t>
      </w:r>
      <w:r w:rsidR="006A609A">
        <w:rPr>
          <w:rFonts w:ascii="Mazda Type" w:hAnsi="Mazda Type"/>
          <w:sz w:val="20"/>
          <w:szCs w:val="20"/>
          <w:lang w:val="nl-NL" w:eastAsia="nl-NL"/>
        </w:rPr>
        <w:t xml:space="preserve">, als 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derde generatie (2012) met zijn bekroonde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Kod</w:t>
      </w:r>
      <w:r w:rsidR="006A609A">
        <w:rPr>
          <w:rFonts w:ascii="Mazda Type" w:hAnsi="Mazda Type"/>
          <w:sz w:val="20"/>
          <w:szCs w:val="20"/>
          <w:lang w:val="nl-NL" w:eastAsia="nl-NL"/>
        </w:rPr>
        <w:t>o</w:t>
      </w:r>
      <w:proofErr w:type="spellEnd"/>
      <w:r w:rsidR="006A609A">
        <w:rPr>
          <w:rFonts w:ascii="Mazda Type" w:hAnsi="Mazda Type"/>
          <w:sz w:val="20"/>
          <w:szCs w:val="20"/>
          <w:lang w:val="nl-NL" w:eastAsia="nl-NL"/>
        </w:rPr>
        <w:t xml:space="preserve"> design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6A609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technologie, is de Mazda6 meer dan ooit een opvallende verschijning </w:t>
      </w:r>
      <w:r w:rsidR="006A609A">
        <w:rPr>
          <w:rFonts w:ascii="Mazda Type" w:hAnsi="Mazda Type"/>
          <w:sz w:val="20"/>
          <w:szCs w:val="20"/>
          <w:lang w:val="nl-NL" w:eastAsia="nl-NL"/>
        </w:rPr>
        <w:t>als het gaat om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uiterlijk, rijdynamiek en, vooral als </w:t>
      </w:r>
      <w:r w:rsidR="006A609A">
        <w:rPr>
          <w:rFonts w:ascii="Mazda Type" w:hAnsi="Mazda Type"/>
          <w:sz w:val="20"/>
          <w:szCs w:val="20"/>
          <w:lang w:val="nl-NL" w:eastAsia="nl-NL"/>
        </w:rPr>
        <w:t>stationcar (Sportbreak in Nederland)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, gezinsvriendelijkheid. Krachtige en toch efficiënte benzine- en dieselmotoren, een verfijnd chassis en royale uitrustingsniveaus maken </w:t>
      </w:r>
      <w:r w:rsidR="006A609A">
        <w:rPr>
          <w:rFonts w:ascii="Mazda Type" w:hAnsi="Mazda Type"/>
          <w:sz w:val="20"/>
          <w:szCs w:val="20"/>
          <w:lang w:val="nl-NL" w:eastAsia="nl-NL"/>
        </w:rPr>
        <w:t>de auto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6A609A">
        <w:rPr>
          <w:rFonts w:ascii="Mazda Type" w:hAnsi="Mazda Type"/>
          <w:sz w:val="20"/>
          <w:szCs w:val="20"/>
          <w:lang w:val="nl-NL" w:eastAsia="nl-NL"/>
        </w:rPr>
        <w:t>uitdagend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om </w:t>
      </w:r>
      <w:r w:rsidR="006A609A">
        <w:rPr>
          <w:rFonts w:ascii="Mazda Type" w:hAnsi="Mazda Type"/>
          <w:sz w:val="20"/>
          <w:szCs w:val="20"/>
          <w:lang w:val="nl-NL" w:eastAsia="nl-NL"/>
        </w:rPr>
        <w:t xml:space="preserve">in </w:t>
      </w:r>
      <w:r w:rsidRPr="00350E89">
        <w:rPr>
          <w:rFonts w:ascii="Mazda Type" w:hAnsi="Mazda Type"/>
          <w:sz w:val="20"/>
          <w:szCs w:val="20"/>
          <w:lang w:val="nl-NL" w:eastAsia="nl-NL"/>
        </w:rPr>
        <w:t>te rijden.</w:t>
      </w:r>
    </w:p>
    <w:p w14:paraId="13F2467B" w14:textId="77777777" w:rsidR="00350E89" w:rsidRPr="00350E89" w:rsidRDefault="00350E89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</w:p>
    <w:p w14:paraId="50869C12" w14:textId="14671076" w:rsidR="00350E89" w:rsidRPr="00D87A79" w:rsidRDefault="00350E89" w:rsidP="0063595E">
      <w:pPr>
        <w:adjustRightInd w:val="0"/>
        <w:spacing w:after="120" w:line="270" w:lineRule="exact"/>
        <w:jc w:val="both"/>
        <w:rPr>
          <w:rFonts w:ascii="Mazda Type" w:hAnsi="Mazda Type"/>
          <w:b/>
          <w:bCs/>
          <w:sz w:val="22"/>
          <w:szCs w:val="22"/>
          <w:lang w:val="nl-NL" w:eastAsia="nl-NL"/>
        </w:rPr>
      </w:pPr>
      <w:r w:rsidRPr="00D87A79">
        <w:rPr>
          <w:rFonts w:ascii="Mazda Type" w:hAnsi="Mazda Type"/>
          <w:b/>
          <w:bCs/>
          <w:sz w:val="22"/>
          <w:szCs w:val="22"/>
          <w:lang w:val="nl-NL" w:eastAsia="nl-NL"/>
        </w:rPr>
        <w:t>Mazda-bestel</w:t>
      </w:r>
      <w:r w:rsidR="00D87A79" w:rsidRPr="00D87A79">
        <w:rPr>
          <w:rFonts w:ascii="Mazda Type" w:hAnsi="Mazda Type"/>
          <w:b/>
          <w:bCs/>
          <w:sz w:val="22"/>
          <w:szCs w:val="22"/>
          <w:lang w:val="nl-NL" w:eastAsia="nl-NL"/>
        </w:rPr>
        <w:t>auto’</w:t>
      </w:r>
      <w:r w:rsidRPr="00D87A79">
        <w:rPr>
          <w:rFonts w:ascii="Mazda Type" w:hAnsi="Mazda Type"/>
          <w:b/>
          <w:bCs/>
          <w:sz w:val="22"/>
          <w:szCs w:val="22"/>
          <w:lang w:val="nl-NL" w:eastAsia="nl-NL"/>
        </w:rPr>
        <w:t>s - decennia van innovatieve interieurs</w:t>
      </w:r>
    </w:p>
    <w:p w14:paraId="413CC6AE" w14:textId="23882D17" w:rsidR="00350E89" w:rsidRPr="00350E89" w:rsidRDefault="00D87A79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De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geschiedenis van </w:t>
      </w:r>
      <w:r>
        <w:rPr>
          <w:rFonts w:ascii="Mazda Type" w:hAnsi="Mazda Type"/>
          <w:sz w:val="20"/>
          <w:szCs w:val="20"/>
          <w:lang w:val="nl-NL" w:eastAsia="nl-NL"/>
        </w:rPr>
        <w:t>gezinsauto’s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van Mazda zou </w:t>
      </w:r>
      <w:r>
        <w:rPr>
          <w:rFonts w:ascii="Mazda Type" w:hAnsi="Mazda Type"/>
          <w:sz w:val="20"/>
          <w:szCs w:val="20"/>
          <w:lang w:val="nl-NL" w:eastAsia="nl-NL"/>
        </w:rPr>
        <w:t xml:space="preserve">niet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compleet zijn zonder </w:t>
      </w:r>
      <w:r>
        <w:rPr>
          <w:rFonts w:ascii="Mazda Type" w:hAnsi="Mazda Type"/>
          <w:sz w:val="20"/>
          <w:szCs w:val="20"/>
          <w:lang w:val="nl-NL" w:eastAsia="nl-NL"/>
        </w:rPr>
        <w:t>de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bestel</w:t>
      </w:r>
      <w:r>
        <w:rPr>
          <w:rFonts w:ascii="Mazda Type" w:hAnsi="Mazda Type"/>
          <w:sz w:val="20"/>
          <w:szCs w:val="20"/>
          <w:lang w:val="nl-NL" w:eastAsia="nl-NL"/>
        </w:rPr>
        <w:t>auto’s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te noemen. Net als elders gebruikte </w:t>
      </w:r>
      <w:r>
        <w:rPr>
          <w:rFonts w:ascii="Mazda Type" w:hAnsi="Mazda Type"/>
          <w:sz w:val="20"/>
          <w:szCs w:val="20"/>
          <w:lang w:val="nl-NL" w:eastAsia="nl-NL"/>
        </w:rPr>
        <w:t xml:space="preserve">de onderneming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unieke concepten om ruimte en comfort te maximaliseren. Slechts 3,77 m lang maar </w:t>
      </w:r>
      <w:r>
        <w:rPr>
          <w:rFonts w:ascii="Mazda Type" w:hAnsi="Mazda Type"/>
          <w:sz w:val="20"/>
          <w:szCs w:val="20"/>
          <w:lang w:val="nl-NL" w:eastAsia="nl-NL"/>
        </w:rPr>
        <w:t>toch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plaats voor acht</w:t>
      </w:r>
      <w:r>
        <w:rPr>
          <w:rFonts w:ascii="Mazda Type" w:hAnsi="Mazda Type"/>
          <w:sz w:val="20"/>
          <w:szCs w:val="20"/>
          <w:lang w:val="nl-NL" w:eastAsia="nl-NL"/>
        </w:rPr>
        <w:t xml:space="preserve"> personen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? Het ontwerp met lage vloer van de Mazda Bongo maakte het </w:t>
      </w:r>
      <w:r>
        <w:rPr>
          <w:rFonts w:ascii="Mazda Type" w:hAnsi="Mazda Type"/>
          <w:sz w:val="20"/>
          <w:szCs w:val="20"/>
          <w:lang w:val="nl-NL" w:eastAsia="nl-NL"/>
        </w:rPr>
        <w:t xml:space="preserve">in 1966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>mogelijk</w:t>
      </w:r>
      <w:r>
        <w:rPr>
          <w:rFonts w:ascii="Mazda Type" w:hAnsi="Mazda Type"/>
          <w:sz w:val="20"/>
          <w:szCs w:val="20"/>
          <w:lang w:val="nl-NL" w:eastAsia="nl-NL"/>
        </w:rPr>
        <w:t>,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toen de</w:t>
      </w:r>
      <w:r>
        <w:rPr>
          <w:rFonts w:ascii="Mazda Type" w:hAnsi="Mazda Type"/>
          <w:sz w:val="20"/>
          <w:szCs w:val="20"/>
          <w:lang w:val="nl-NL" w:eastAsia="nl-NL"/>
        </w:rPr>
        <w:t>ze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lichtgewicht bestel</w:t>
      </w:r>
      <w:r>
        <w:rPr>
          <w:rFonts w:ascii="Mazda Type" w:hAnsi="Mazda Type"/>
          <w:sz w:val="20"/>
          <w:szCs w:val="20"/>
          <w:lang w:val="nl-NL" w:eastAsia="nl-NL"/>
        </w:rPr>
        <w:t>auto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werd geïntroduceerd.</w:t>
      </w:r>
    </w:p>
    <w:p w14:paraId="11B642D8" w14:textId="04A65399" w:rsidR="00350E89" w:rsidRPr="00350E89" w:rsidRDefault="00D87A79" w:rsidP="0063595E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>A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irconditioning op </w:t>
      </w:r>
      <w:r w:rsidRPr="00350E89">
        <w:rPr>
          <w:rFonts w:ascii="Mazda Type" w:hAnsi="Mazda Type"/>
          <w:sz w:val="20"/>
          <w:szCs w:val="20"/>
          <w:lang w:val="nl-NL" w:eastAsia="nl-NL"/>
        </w:rPr>
        <w:t>zonne-energie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? De Bongo </w:t>
      </w:r>
      <w:proofErr w:type="spellStart"/>
      <w:r w:rsidR="00350E89" w:rsidRPr="00350E89">
        <w:rPr>
          <w:rFonts w:ascii="Mazda Type" w:hAnsi="Mazda Type"/>
          <w:sz w:val="20"/>
          <w:szCs w:val="20"/>
          <w:lang w:val="nl-NL" w:eastAsia="nl-NL"/>
        </w:rPr>
        <w:t>Sky</w:t>
      </w:r>
      <w:proofErr w:type="spellEnd"/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Lounge, een luxe </w:t>
      </w:r>
      <w:proofErr w:type="spellStart"/>
      <w:r w:rsidR="00350E89" w:rsidRPr="00350E89">
        <w:rPr>
          <w:rFonts w:ascii="Mazda Type" w:hAnsi="Mazda Type"/>
          <w:sz w:val="20"/>
          <w:szCs w:val="20"/>
          <w:lang w:val="nl-NL" w:eastAsia="nl-NL"/>
        </w:rPr>
        <w:t>microbus</w:t>
      </w:r>
      <w:proofErr w:type="spellEnd"/>
      <w:r w:rsidR="00350E89" w:rsidRPr="00350E89">
        <w:rPr>
          <w:rFonts w:ascii="Mazda Type" w:hAnsi="Mazda Type"/>
          <w:sz w:val="20"/>
          <w:szCs w:val="20"/>
          <w:lang w:val="nl-NL" w:eastAsia="nl-NL"/>
        </w:rPr>
        <w:t>, had het</w:t>
      </w:r>
      <w:r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>in 1983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Bongo, in Europa bekend als de E-serie en tot in de verste uithoeken van de wereld gewaardeerd als een onverwoestbare </w:t>
      </w:r>
      <w:r>
        <w:rPr>
          <w:rFonts w:ascii="Mazda Type" w:hAnsi="Mazda Type"/>
          <w:sz w:val="20"/>
          <w:szCs w:val="20"/>
          <w:lang w:val="nl-NL" w:eastAsia="nl-NL"/>
        </w:rPr>
        <w:t>pakezel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en werkpaard, was </w:t>
      </w:r>
      <w:proofErr w:type="spellStart"/>
      <w:r w:rsidR="00350E89" w:rsidRPr="00350E89">
        <w:rPr>
          <w:rFonts w:ascii="Mazda Type" w:hAnsi="Mazda Type"/>
          <w:sz w:val="20"/>
          <w:szCs w:val="20"/>
          <w:lang w:val="nl-NL" w:eastAsia="nl-NL"/>
        </w:rPr>
        <w:t>Mazda's</w:t>
      </w:r>
      <w:proofErr w:type="spellEnd"/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bestverkochte model in Japan gedurende meerdere jaren. </w:t>
      </w:r>
      <w:r>
        <w:rPr>
          <w:rFonts w:ascii="Mazda Type" w:hAnsi="Mazda Type"/>
          <w:sz w:val="20"/>
          <w:szCs w:val="20"/>
          <w:lang w:val="nl-NL" w:eastAsia="nl-NL"/>
        </w:rPr>
        <w:t>V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erkrijgbaar </w:t>
      </w:r>
      <w:r>
        <w:rPr>
          <w:rFonts w:ascii="Mazda Type" w:hAnsi="Mazda Type"/>
          <w:sz w:val="20"/>
          <w:szCs w:val="20"/>
          <w:lang w:val="nl-NL" w:eastAsia="nl-NL"/>
        </w:rPr>
        <w:t>in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verschillende toepassingen </w:t>
      </w:r>
      <w:r>
        <w:rPr>
          <w:rFonts w:ascii="Mazda Type" w:hAnsi="Mazda Type"/>
          <w:sz w:val="20"/>
          <w:szCs w:val="20"/>
          <w:lang w:val="nl-NL" w:eastAsia="nl-NL"/>
        </w:rPr>
        <w:t xml:space="preserve">voor </w:t>
      </w:r>
      <w:r w:rsidRPr="00350E89">
        <w:rPr>
          <w:rFonts w:ascii="Mazda Type" w:hAnsi="Mazda Type"/>
          <w:sz w:val="20"/>
          <w:szCs w:val="20"/>
          <w:lang w:val="nl-NL" w:eastAsia="nl-NL"/>
        </w:rPr>
        <w:t>bedrijfsvoertuigen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en als camper heeft het </w:t>
      </w:r>
      <w:r>
        <w:rPr>
          <w:rFonts w:ascii="Mazda Type" w:hAnsi="Mazda Type"/>
          <w:sz w:val="20"/>
          <w:szCs w:val="20"/>
          <w:lang w:val="nl-NL" w:eastAsia="nl-NL"/>
        </w:rPr>
        <w:t>model zijn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 xml:space="preserve"> veelzijdigheid in de afgelopen decennia </w:t>
      </w:r>
      <w:r>
        <w:rPr>
          <w:rFonts w:ascii="Mazda Type" w:hAnsi="Mazda Type"/>
          <w:sz w:val="20"/>
          <w:szCs w:val="20"/>
          <w:lang w:val="nl-NL" w:eastAsia="nl-NL"/>
        </w:rPr>
        <w:t xml:space="preserve">meer dan </w:t>
      </w:r>
      <w:r w:rsidR="00350E89" w:rsidRPr="00350E89">
        <w:rPr>
          <w:rFonts w:ascii="Mazda Type" w:hAnsi="Mazda Type"/>
          <w:sz w:val="20"/>
          <w:szCs w:val="20"/>
          <w:lang w:val="nl-NL" w:eastAsia="nl-NL"/>
        </w:rPr>
        <w:t>bewezen.</w:t>
      </w:r>
    </w:p>
    <w:p w14:paraId="6148C4CE" w14:textId="259A42F4" w:rsidR="00350E89" w:rsidRPr="00350E89" w:rsidRDefault="00350E89" w:rsidP="00350E8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50E89">
        <w:rPr>
          <w:rFonts w:ascii="Mazda Type" w:hAnsi="Mazda Type"/>
          <w:sz w:val="20"/>
          <w:szCs w:val="20"/>
          <w:lang w:val="nl-NL" w:eastAsia="nl-NL"/>
        </w:rPr>
        <w:lastRenderedPageBreak/>
        <w:t xml:space="preserve">Mazda lanceerde zijn eerste echte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minivan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in 1988. De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zevenpersoons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Mazda MPV </w:t>
      </w:r>
      <w:r w:rsidR="00D87A79">
        <w:rPr>
          <w:rFonts w:ascii="Mazda Type" w:hAnsi="Mazda Type"/>
          <w:sz w:val="20"/>
          <w:szCs w:val="20"/>
          <w:lang w:val="nl-NL" w:eastAsia="nl-NL"/>
        </w:rPr>
        <w:t>was ook beschikbaar met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vierwielaandrijving en toen hij halverwege de jaren negentig in Europa arriveerde</w:t>
      </w:r>
      <w:r w:rsidR="00DE651A">
        <w:rPr>
          <w:rFonts w:ascii="Mazda Type" w:hAnsi="Mazda Type"/>
          <w:sz w:val="20"/>
          <w:szCs w:val="20"/>
          <w:lang w:val="nl-NL" w:eastAsia="nl-NL"/>
        </w:rPr>
        <w:t xml:space="preserve"> ook met </w:t>
      </w:r>
      <w:r w:rsidRPr="00350E89">
        <w:rPr>
          <w:rFonts w:ascii="Mazda Type" w:hAnsi="Mazda Type"/>
          <w:sz w:val="20"/>
          <w:szCs w:val="20"/>
          <w:lang w:val="nl-NL" w:eastAsia="nl-NL"/>
        </w:rPr>
        <w:t>een zuinige turbodiesel en een achter</w:t>
      </w:r>
      <w:r w:rsidR="00DE651A">
        <w:rPr>
          <w:rFonts w:ascii="Mazda Type" w:hAnsi="Mazda Type"/>
          <w:sz w:val="20"/>
          <w:szCs w:val="20"/>
          <w:lang w:val="nl-NL" w:eastAsia="nl-NL"/>
        </w:rPr>
        <w:t>portier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aan de bestuurderszijde. </w:t>
      </w:r>
      <w:r w:rsidR="00DE651A">
        <w:rPr>
          <w:rFonts w:ascii="Mazda Type" w:hAnsi="Mazda Type"/>
          <w:sz w:val="20"/>
          <w:szCs w:val="20"/>
          <w:lang w:val="nl-NL" w:eastAsia="nl-NL"/>
        </w:rPr>
        <w:t>Kenmerken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van de tweede generatie (1999) waren onder meer voorwielaan</w:t>
      </w:r>
      <w:r w:rsidR="00DE651A">
        <w:rPr>
          <w:rFonts w:ascii="Mazda Type" w:hAnsi="Mazda Type"/>
          <w:sz w:val="20"/>
          <w:szCs w:val="20"/>
          <w:lang w:val="nl-NL" w:eastAsia="nl-NL"/>
        </w:rPr>
        <w:t>drijving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r w:rsidR="00DE651A">
        <w:rPr>
          <w:rFonts w:ascii="Mazda Type" w:hAnsi="Mazda Type"/>
          <w:sz w:val="20"/>
          <w:szCs w:val="20"/>
          <w:lang w:val="nl-NL" w:eastAsia="nl-NL"/>
        </w:rPr>
        <w:t>opge</w:t>
      </w:r>
      <w:r w:rsidRPr="00350E89">
        <w:rPr>
          <w:rFonts w:ascii="Mazda Type" w:hAnsi="Mazda Type"/>
          <w:sz w:val="20"/>
          <w:szCs w:val="20"/>
          <w:lang w:val="nl-NL" w:eastAsia="nl-NL"/>
        </w:rPr>
        <w:t>fris</w:t>
      </w:r>
      <w:r w:rsidR="00DE651A">
        <w:rPr>
          <w:rFonts w:ascii="Mazda Type" w:hAnsi="Mazda Type"/>
          <w:sz w:val="20"/>
          <w:szCs w:val="20"/>
          <w:lang w:val="nl-NL" w:eastAsia="nl-NL"/>
        </w:rPr>
        <w:t>t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exterieurdesign </w:t>
      </w:r>
      <w:r w:rsidR="005541A0">
        <w:rPr>
          <w:rFonts w:ascii="Mazda Type" w:hAnsi="Mazda Type"/>
          <w:sz w:val="20"/>
          <w:szCs w:val="20"/>
          <w:lang w:val="nl-NL" w:eastAsia="nl-NL"/>
        </w:rPr>
        <w:t>en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Karakuri</w:t>
      </w:r>
      <w:proofErr w:type="spellEnd"/>
      <w:r w:rsidR="00DE651A">
        <w:rPr>
          <w:rStyle w:val="Voetnootmarkering"/>
          <w:rFonts w:ascii="Mazda Type" w:hAnsi="Mazda Type"/>
          <w:sz w:val="20"/>
          <w:szCs w:val="20"/>
          <w:lang w:val="nl-NL" w:eastAsia="nl-NL"/>
        </w:rPr>
        <w:footnoteReference w:customMarkFollows="1" w:id="2"/>
        <w:t>*</w:t>
      </w:r>
      <w:r w:rsidRPr="00350E89">
        <w:rPr>
          <w:rFonts w:ascii="Mazda Type" w:hAnsi="Mazda Type"/>
          <w:sz w:val="20"/>
          <w:szCs w:val="20"/>
          <w:lang w:val="nl-NL" w:eastAsia="nl-NL"/>
        </w:rPr>
        <w:t>-stoelen</w:t>
      </w:r>
      <w:r w:rsidR="00DE651A">
        <w:rPr>
          <w:rFonts w:ascii="Mazda Type" w:hAnsi="Mazda Type"/>
          <w:sz w:val="20"/>
          <w:szCs w:val="20"/>
          <w:lang w:val="nl-NL" w:eastAsia="nl-NL"/>
        </w:rPr>
        <w:t>,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die een flexibele indeling van het interieur mogelijk maakten.</w:t>
      </w:r>
    </w:p>
    <w:p w14:paraId="0D8CA22F" w14:textId="694C05C5" w:rsidR="00350E89" w:rsidRDefault="00350E89" w:rsidP="00350E8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De kleinere Mazda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Premacy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was </w:t>
      </w:r>
      <w:r w:rsidR="005541A0">
        <w:rPr>
          <w:rFonts w:ascii="Mazda Type" w:hAnsi="Mazda Type"/>
          <w:sz w:val="20"/>
          <w:szCs w:val="20"/>
          <w:lang w:val="nl-NL" w:eastAsia="nl-NL"/>
        </w:rPr>
        <w:t>bijzonder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praktisch, met een optie voor zeven zitplaatsen, opvouwbare en verwijderbare tweede en derde </w:t>
      </w:r>
      <w:proofErr w:type="spellStart"/>
      <w:r w:rsidR="005541A0">
        <w:rPr>
          <w:rFonts w:ascii="Mazda Type" w:hAnsi="Mazda Type"/>
          <w:sz w:val="20"/>
          <w:szCs w:val="20"/>
          <w:lang w:val="nl-NL" w:eastAsia="nl-NL"/>
        </w:rPr>
        <w:t>zit</w:t>
      </w:r>
      <w:r w:rsidRPr="00350E89">
        <w:rPr>
          <w:rFonts w:ascii="Mazda Type" w:hAnsi="Mazda Type"/>
          <w:sz w:val="20"/>
          <w:szCs w:val="20"/>
          <w:lang w:val="nl-NL" w:eastAsia="nl-NL"/>
        </w:rPr>
        <w:t>rij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en handige dubbele schuifdeuren achter. In 2005 werd de volgende generatie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="005541A0" w:rsidRPr="00350E89">
        <w:rPr>
          <w:rFonts w:ascii="Mazda Type" w:hAnsi="Mazda Type"/>
          <w:sz w:val="20"/>
          <w:szCs w:val="20"/>
          <w:lang w:val="nl-NL" w:eastAsia="nl-NL"/>
        </w:rPr>
        <w:t xml:space="preserve">buiten Japan </w:t>
      </w:r>
      <w:r w:rsidRPr="00350E89">
        <w:rPr>
          <w:rFonts w:ascii="Mazda Type" w:hAnsi="Mazda Type"/>
          <w:sz w:val="20"/>
          <w:szCs w:val="20"/>
          <w:lang w:val="nl-NL" w:eastAsia="nl-NL"/>
        </w:rPr>
        <w:t>de Mazda5 genoemd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 en nog steeds </w:t>
      </w:r>
      <w:proofErr w:type="spellStart"/>
      <w:r w:rsidR="005541A0">
        <w:rPr>
          <w:rFonts w:ascii="Mazda Type" w:hAnsi="Mazda Type"/>
          <w:sz w:val="20"/>
          <w:szCs w:val="20"/>
          <w:lang w:val="nl-NL" w:eastAsia="nl-NL"/>
        </w:rPr>
        <w:t>Premacy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op de thuismarkt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uitgerust met een geëvolueerd </w:t>
      </w:r>
      <w:proofErr w:type="spellStart"/>
      <w:r w:rsidRPr="00350E89">
        <w:rPr>
          <w:rFonts w:ascii="Mazda Type" w:hAnsi="Mazda Type"/>
          <w:sz w:val="20"/>
          <w:szCs w:val="20"/>
          <w:lang w:val="nl-NL" w:eastAsia="nl-NL"/>
        </w:rPr>
        <w:t>Karakuri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>-systeem</w:t>
      </w:r>
      <w:r w:rsidR="005541A0">
        <w:rPr>
          <w:rFonts w:ascii="Mazda Type" w:hAnsi="Mazda Type"/>
          <w:sz w:val="20"/>
          <w:szCs w:val="20"/>
          <w:lang w:val="nl-NL" w:eastAsia="nl-NL"/>
        </w:rPr>
        <w:t>,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dat</w:t>
      </w:r>
      <w:r w:rsidR="005541A0" w:rsidRPr="005541A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541A0" w:rsidRPr="00350E89">
        <w:rPr>
          <w:rFonts w:ascii="Mazda Type" w:hAnsi="Mazda Type"/>
          <w:sz w:val="20"/>
          <w:szCs w:val="20"/>
          <w:lang w:val="nl-NL" w:eastAsia="nl-NL"/>
        </w:rPr>
        <w:t>met minimale inspanning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talloze lay-out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mogelijkheden in </w:t>
      </w:r>
      <w:r w:rsidR="005541A0">
        <w:rPr>
          <w:rFonts w:ascii="Mazda Type" w:hAnsi="Mazda Type"/>
          <w:sz w:val="20"/>
          <w:szCs w:val="20"/>
          <w:lang w:val="nl-NL" w:eastAsia="nl-NL"/>
        </w:rPr>
        <w:t>het interieur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mogelijk maakte. </w:t>
      </w:r>
      <w:r w:rsidR="005541A0">
        <w:rPr>
          <w:rFonts w:ascii="Mazda Type" w:hAnsi="Mazda Type"/>
          <w:sz w:val="20"/>
          <w:szCs w:val="20"/>
          <w:lang w:val="nl-NL" w:eastAsia="nl-NL"/>
        </w:rPr>
        <w:t>Deze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en de laatste Mazda5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generatie (2010) waren misschien wel de sportiefste compacte </w:t>
      </w:r>
      <w:proofErr w:type="spellStart"/>
      <w:r w:rsidR="005541A0">
        <w:rPr>
          <w:rFonts w:ascii="Mazda Type" w:hAnsi="Mazda Type"/>
          <w:sz w:val="20"/>
          <w:szCs w:val="20"/>
          <w:lang w:val="nl-NL" w:eastAsia="nl-NL"/>
        </w:rPr>
        <w:t>mpv’s</w:t>
      </w:r>
      <w:proofErr w:type="spellEnd"/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op de markt. Mazda bood zelfs </w:t>
      </w:r>
      <w:r w:rsidR="005541A0" w:rsidRPr="00350E89">
        <w:rPr>
          <w:rFonts w:ascii="Mazda Type" w:hAnsi="Mazda Type"/>
          <w:sz w:val="20"/>
          <w:szCs w:val="20"/>
          <w:lang w:val="nl-NL" w:eastAsia="nl-NL"/>
        </w:rPr>
        <w:t xml:space="preserve">via een leaseprogramma </w:t>
      </w:r>
      <w:r w:rsidR="005541A0">
        <w:rPr>
          <w:rFonts w:ascii="Mazda Type" w:hAnsi="Mazda Type"/>
          <w:sz w:val="20"/>
          <w:szCs w:val="20"/>
          <w:lang w:val="nl-NL" w:eastAsia="nl-NL"/>
        </w:rPr>
        <w:t>de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eerste hybride</w:t>
      </w:r>
      <w:r w:rsidR="005541A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350E89">
        <w:rPr>
          <w:rFonts w:ascii="Mazda Type" w:hAnsi="Mazda Type"/>
          <w:sz w:val="20"/>
          <w:szCs w:val="20"/>
          <w:lang w:val="nl-NL" w:eastAsia="nl-NL"/>
        </w:rPr>
        <w:t>elektrische versie ter wereld aan</w:t>
      </w:r>
      <w:r w:rsidR="005541A0">
        <w:rPr>
          <w:rFonts w:ascii="Mazda Type" w:hAnsi="Mazda Type"/>
          <w:sz w:val="20"/>
          <w:szCs w:val="20"/>
          <w:lang w:val="nl-NL" w:eastAsia="nl-NL"/>
        </w:rPr>
        <w:t>,</w:t>
      </w:r>
      <w:r w:rsidRPr="00350E89">
        <w:rPr>
          <w:rFonts w:ascii="Mazda Type" w:hAnsi="Mazda Type"/>
          <w:sz w:val="20"/>
          <w:szCs w:val="20"/>
          <w:lang w:val="nl-NL" w:eastAsia="nl-NL"/>
        </w:rPr>
        <w:t xml:space="preserve"> met een rotatiemotor die zowel op waterstof als op benzine kon </w:t>
      </w:r>
      <w:r w:rsidR="005541A0">
        <w:rPr>
          <w:rFonts w:ascii="Mazda Type" w:hAnsi="Mazda Type"/>
          <w:sz w:val="20"/>
          <w:szCs w:val="20"/>
          <w:lang w:val="nl-NL" w:eastAsia="nl-NL"/>
        </w:rPr>
        <w:t>draaien</w:t>
      </w:r>
      <w:r w:rsidRPr="00350E89">
        <w:rPr>
          <w:rFonts w:ascii="Mazda Type" w:hAnsi="Mazda Type"/>
          <w:sz w:val="20"/>
          <w:szCs w:val="20"/>
          <w:lang w:val="nl-NL" w:eastAsia="nl-NL"/>
        </w:rPr>
        <w:t>.</w:t>
      </w:r>
    </w:p>
    <w:p w14:paraId="24864636" w14:textId="19EE85A7" w:rsidR="005541A0" w:rsidRPr="00C83B30" w:rsidRDefault="005541A0" w:rsidP="00350E89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Compromisloze gezinsvriendelijke auto's blijven voor Mazda vandaag de dag nog steeds van </w:t>
      </w:r>
      <w:r w:rsidR="00C9703A">
        <w:rPr>
          <w:rFonts w:ascii="Mazda Type" w:hAnsi="Mazda Type"/>
          <w:sz w:val="20"/>
          <w:szCs w:val="20"/>
          <w:lang w:val="nl-NL" w:eastAsia="nl-NL"/>
        </w:rPr>
        <w:t xml:space="preserve">net zo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vitaal belang als </w:t>
      </w:r>
      <w:r w:rsidR="00C9703A">
        <w:rPr>
          <w:rFonts w:ascii="Mazda Type" w:hAnsi="Mazda Type"/>
          <w:sz w:val="20"/>
          <w:szCs w:val="20"/>
          <w:lang w:val="nl-NL" w:eastAsia="nl-NL"/>
        </w:rPr>
        <w:t xml:space="preserve">in </w:t>
      </w:r>
      <w:r w:rsidRPr="005541A0">
        <w:rPr>
          <w:rFonts w:ascii="Mazda Type" w:hAnsi="Mazda Type"/>
          <w:sz w:val="20"/>
          <w:szCs w:val="20"/>
          <w:lang w:val="nl-NL" w:eastAsia="nl-NL"/>
        </w:rPr>
        <w:t>de afgelopen zes decennia. Huidige modellen</w:t>
      </w:r>
      <w:r w:rsidR="00C9703A">
        <w:rPr>
          <w:rFonts w:ascii="Mazda Type" w:hAnsi="Mazda Type"/>
          <w:sz w:val="20"/>
          <w:szCs w:val="20"/>
          <w:lang w:val="nl-NL" w:eastAsia="nl-NL"/>
        </w:rPr>
        <w:t>,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zoals de Mazda CX-5, de best verkochte </w:t>
      </w:r>
      <w:proofErr w:type="spellStart"/>
      <w:r w:rsidR="00C9703A">
        <w:rPr>
          <w:rFonts w:ascii="Mazda Type" w:hAnsi="Mazda Type"/>
          <w:sz w:val="20"/>
          <w:szCs w:val="20"/>
          <w:lang w:val="nl-NL" w:eastAsia="nl-NL"/>
        </w:rPr>
        <w:t>crossover</w:t>
      </w:r>
      <w:proofErr w:type="spellEnd"/>
      <w:r w:rsidR="00C9703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SUV van het merk, onderscheiden zich met hun bekroonde </w:t>
      </w:r>
      <w:proofErr w:type="spellStart"/>
      <w:r w:rsidRPr="005541A0">
        <w:rPr>
          <w:rFonts w:ascii="Mazda Type" w:hAnsi="Mazda Type"/>
          <w:sz w:val="20"/>
          <w:szCs w:val="20"/>
          <w:lang w:val="nl-NL" w:eastAsia="nl-NL"/>
        </w:rPr>
        <w:t>Kodo</w:t>
      </w:r>
      <w:proofErr w:type="spellEnd"/>
      <w:r w:rsidR="00C9703A">
        <w:rPr>
          <w:rFonts w:ascii="Mazda Type" w:hAnsi="Mazda Type"/>
          <w:sz w:val="20"/>
          <w:szCs w:val="20"/>
          <w:lang w:val="nl-NL" w:eastAsia="nl-NL"/>
        </w:rPr>
        <w:t xml:space="preserve"> design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en </w:t>
      </w:r>
      <w:proofErr w:type="spellStart"/>
      <w:r w:rsidRPr="005541A0">
        <w:rPr>
          <w:rFonts w:ascii="Mazda Type" w:hAnsi="Mazda Type"/>
          <w:sz w:val="20"/>
          <w:szCs w:val="20"/>
          <w:lang w:val="nl-NL" w:eastAsia="nl-NL"/>
        </w:rPr>
        <w:t>Skyactiv</w:t>
      </w:r>
      <w:proofErr w:type="spellEnd"/>
      <w:r w:rsidR="00C9703A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technologie. Het 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hedendaagse </w:t>
      </w:r>
      <w:proofErr w:type="spellStart"/>
      <w:r w:rsidRPr="005541A0">
        <w:rPr>
          <w:rFonts w:ascii="Mazda Type" w:hAnsi="Mazda Type"/>
          <w:sz w:val="20"/>
          <w:szCs w:val="20"/>
          <w:lang w:val="nl-NL" w:eastAsia="nl-NL"/>
        </w:rPr>
        <w:t>ultracompetitieve</w:t>
      </w:r>
      <w:proofErr w:type="spellEnd"/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karakter van de auto</w:t>
      </w:r>
      <w:r w:rsidR="005D597B">
        <w:rPr>
          <w:rFonts w:ascii="Mazda Type" w:hAnsi="Mazda Type"/>
          <w:sz w:val="20"/>
          <w:szCs w:val="20"/>
          <w:lang w:val="nl-NL" w:eastAsia="nl-NL"/>
        </w:rPr>
        <w:t>mobiel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industrie spoort Mazda echter aan om meer uit </w:t>
      </w:r>
      <w:r w:rsidR="005D597B">
        <w:rPr>
          <w:rFonts w:ascii="Mazda Type" w:hAnsi="Mazda Type"/>
          <w:sz w:val="20"/>
          <w:szCs w:val="20"/>
          <w:lang w:val="nl-NL" w:eastAsia="nl-NL"/>
        </w:rPr>
        <w:t>zijn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5D597B">
        <w:rPr>
          <w:rFonts w:ascii="Mazda Type" w:hAnsi="Mazda Type"/>
          <w:sz w:val="20"/>
          <w:szCs w:val="20"/>
          <w:lang w:val="nl-NL" w:eastAsia="nl-NL"/>
        </w:rPr>
        <w:t>producten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te halen dan </w:t>
      </w:r>
      <w:r w:rsidR="005D597B">
        <w:rPr>
          <w:rFonts w:ascii="Mazda Type" w:hAnsi="Mazda Type"/>
          <w:sz w:val="20"/>
          <w:szCs w:val="20"/>
          <w:lang w:val="nl-NL" w:eastAsia="nl-NL"/>
        </w:rPr>
        <w:t>‘</w:t>
      </w:r>
      <w:r w:rsidRPr="005541A0">
        <w:rPr>
          <w:rFonts w:ascii="Mazda Type" w:hAnsi="Mazda Type"/>
          <w:sz w:val="20"/>
          <w:szCs w:val="20"/>
          <w:lang w:val="nl-NL" w:eastAsia="nl-NL"/>
        </w:rPr>
        <w:t>slechts</w:t>
      </w:r>
      <w:r w:rsidR="005D597B">
        <w:rPr>
          <w:rFonts w:ascii="Mazda Type" w:hAnsi="Mazda Type"/>
          <w:sz w:val="20"/>
          <w:szCs w:val="20"/>
          <w:lang w:val="nl-NL" w:eastAsia="nl-NL"/>
        </w:rPr>
        <w:t>’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praktisch, veilig, comfortabel, stijlvol, efficiënt en leuk om 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in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te rijden. Vandaar de grote inspanningen die zijn geleverd om </w:t>
      </w:r>
      <w:r w:rsidR="005D597B">
        <w:rPr>
          <w:rFonts w:ascii="Mazda Type" w:hAnsi="Mazda Type"/>
          <w:sz w:val="20"/>
          <w:szCs w:val="20"/>
          <w:lang w:val="nl-NL" w:eastAsia="nl-NL"/>
        </w:rPr>
        <w:t>in het interieur</w:t>
      </w:r>
      <w:r w:rsidR="005D597B" w:rsidRPr="005541A0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een open, ontspannen sfeer voor 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de </w:t>
      </w:r>
      <w:r w:rsidRPr="005541A0">
        <w:rPr>
          <w:rFonts w:ascii="Mazda Type" w:hAnsi="Mazda Type"/>
          <w:sz w:val="20"/>
          <w:szCs w:val="20"/>
          <w:lang w:val="nl-NL" w:eastAsia="nl-NL"/>
        </w:rPr>
        <w:t>passagiers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te creëren of om bronnen van afleiding en vermoeidheid van de bestuurder tot een minimum te beperken door belangrijke bedieningselementen 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zo 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te plaatsen </w:t>
      </w:r>
      <w:r w:rsidR="005D597B">
        <w:rPr>
          <w:rFonts w:ascii="Mazda Type" w:hAnsi="Mazda Type"/>
          <w:sz w:val="20"/>
          <w:szCs w:val="20"/>
          <w:lang w:val="nl-NL" w:eastAsia="nl-NL"/>
        </w:rPr>
        <w:t>dat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een eenvoudige, intuïtieve bediening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 mogelijk is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. Dergelijke </w:t>
      </w:r>
      <w:r w:rsidR="005D597B">
        <w:rPr>
          <w:rFonts w:ascii="Mazda Type" w:hAnsi="Mazda Type"/>
          <w:sz w:val="20"/>
          <w:szCs w:val="20"/>
          <w:lang w:val="nl-NL" w:eastAsia="nl-NL"/>
        </w:rPr>
        <w:t>zaken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vereisen veel aandacht voor kleine details</w:t>
      </w:r>
      <w:r w:rsidR="005D597B">
        <w:rPr>
          <w:rFonts w:ascii="Mazda Type" w:hAnsi="Mazda Type"/>
          <w:sz w:val="20"/>
          <w:szCs w:val="20"/>
          <w:lang w:val="nl-NL" w:eastAsia="nl-NL"/>
        </w:rPr>
        <w:t>, maar</w:t>
      </w:r>
      <w:r w:rsidRPr="005541A0">
        <w:rPr>
          <w:rFonts w:ascii="Mazda Type" w:hAnsi="Mazda Type"/>
          <w:sz w:val="20"/>
          <w:szCs w:val="20"/>
          <w:lang w:val="nl-NL" w:eastAsia="nl-NL"/>
        </w:rPr>
        <w:t xml:space="preserve"> dragen bij aan een uitzonderlijke algehele </w:t>
      </w:r>
      <w:r w:rsidR="005D597B">
        <w:rPr>
          <w:rFonts w:ascii="Mazda Type" w:hAnsi="Mazda Type"/>
          <w:sz w:val="20"/>
          <w:szCs w:val="20"/>
          <w:lang w:val="nl-NL" w:eastAsia="nl-NL"/>
        </w:rPr>
        <w:t xml:space="preserve">ervaring van de </w:t>
      </w:r>
      <w:r w:rsidRPr="005541A0">
        <w:rPr>
          <w:rFonts w:ascii="Mazda Type" w:hAnsi="Mazda Type"/>
          <w:sz w:val="20"/>
          <w:szCs w:val="20"/>
          <w:lang w:val="nl-NL" w:eastAsia="nl-NL"/>
        </w:rPr>
        <w:t>gezinsauto.</w:t>
      </w:r>
    </w:p>
    <w:sectPr w:rsidR="005541A0" w:rsidRPr="00C83B30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7D933" w14:textId="77777777" w:rsidR="001B0160" w:rsidRDefault="001B0160" w:rsidP="00A04E2C">
      <w:r>
        <w:separator/>
      </w:r>
    </w:p>
  </w:endnote>
  <w:endnote w:type="continuationSeparator" w:id="0">
    <w:p w14:paraId="5EA0B3B8" w14:textId="77777777" w:rsidR="001B0160" w:rsidRDefault="001B0160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FCC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B797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4C9C9F" wp14:editId="0C215F99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1C5DF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7870C8E3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19D7943E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5629AD">
                              <w:fldChar w:fldCharType="begin"/>
                            </w:r>
                            <w:r w:rsidR="005629AD" w:rsidRPr="005629AD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5629AD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5629AD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4C9C9F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28E1C5DF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7870C8E3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19D7943E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5629AD">
                        <w:fldChar w:fldCharType="begin"/>
                      </w:r>
                      <w:r w:rsidR="005629AD" w:rsidRPr="005629AD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5629AD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5629AD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04A9C" w14:textId="77777777" w:rsidR="001B0160" w:rsidRDefault="001B0160" w:rsidP="00A04E2C">
      <w:r>
        <w:separator/>
      </w:r>
    </w:p>
  </w:footnote>
  <w:footnote w:type="continuationSeparator" w:id="0">
    <w:p w14:paraId="3EE7C5E4" w14:textId="77777777" w:rsidR="001B0160" w:rsidRDefault="001B0160" w:rsidP="00A04E2C">
      <w:r>
        <w:continuationSeparator/>
      </w:r>
    </w:p>
  </w:footnote>
  <w:footnote w:id="1">
    <w:p w14:paraId="3849E682" w14:textId="0BE1B2B7" w:rsidR="005541A0" w:rsidRPr="005541A0" w:rsidRDefault="005541A0" w:rsidP="005541A0">
      <w:pPr>
        <w:pStyle w:val="Voetnoottekst"/>
        <w:tabs>
          <w:tab w:val="left" w:pos="142"/>
        </w:tabs>
        <w:ind w:left="140" w:hanging="140"/>
        <w:rPr>
          <w:lang w:val="nl-NL"/>
        </w:rPr>
      </w:pPr>
      <w:r w:rsidRPr="005541A0">
        <w:rPr>
          <w:rStyle w:val="Voetnootmarkering"/>
          <w:lang w:val="nl-NL"/>
        </w:rPr>
        <w:t>*</w:t>
      </w:r>
      <w:r w:rsidRPr="005541A0">
        <w:rPr>
          <w:lang w:val="nl-NL"/>
        </w:rPr>
        <w:t xml:space="preserve"> </w:t>
      </w:r>
      <w:r>
        <w:rPr>
          <w:lang w:val="nl-NL"/>
        </w:rPr>
        <w:tab/>
      </w:r>
      <w:r w:rsidRPr="005541A0">
        <w:rPr>
          <w:rFonts w:ascii="Mazda Type" w:hAnsi="Mazda Type"/>
          <w:sz w:val="16"/>
          <w:szCs w:val="16"/>
          <w:lang w:val="nl-NL"/>
        </w:rPr>
        <w:t>De meeste auto's die in Europa werden verkocht waren 616'</w:t>
      </w:r>
      <w:r>
        <w:rPr>
          <w:rFonts w:ascii="Mazda Type" w:hAnsi="Mazda Type"/>
          <w:sz w:val="16"/>
          <w:szCs w:val="16"/>
          <w:lang w:val="nl-NL"/>
        </w:rPr>
        <w:t>n,</w:t>
      </w:r>
      <w:r w:rsidRPr="005541A0">
        <w:rPr>
          <w:rFonts w:ascii="Mazda Type" w:hAnsi="Mazda Type"/>
          <w:sz w:val="16"/>
          <w:szCs w:val="16"/>
          <w:lang w:val="nl-NL"/>
        </w:rPr>
        <w:t xml:space="preserve"> 818'</w:t>
      </w:r>
      <w:r>
        <w:rPr>
          <w:rFonts w:ascii="Mazda Type" w:hAnsi="Mazda Type"/>
          <w:sz w:val="16"/>
          <w:szCs w:val="16"/>
          <w:lang w:val="nl-NL"/>
        </w:rPr>
        <w:t>n</w:t>
      </w:r>
      <w:r w:rsidRPr="005541A0">
        <w:rPr>
          <w:rFonts w:ascii="Mazda Type" w:hAnsi="Mazda Type"/>
          <w:sz w:val="16"/>
          <w:szCs w:val="16"/>
          <w:lang w:val="nl-NL"/>
        </w:rPr>
        <w:t xml:space="preserve"> en 929's met zuigermotoren in plaats van de RX-serie met rotatiemotor.</w:t>
      </w:r>
    </w:p>
  </w:footnote>
  <w:footnote w:id="2">
    <w:p w14:paraId="403AFBE9" w14:textId="33A4B3A3" w:rsidR="00DE651A" w:rsidRPr="00DE651A" w:rsidRDefault="00DE651A">
      <w:pPr>
        <w:pStyle w:val="Voetnoottekst"/>
        <w:rPr>
          <w:lang w:val="nl-NL"/>
        </w:rPr>
      </w:pPr>
      <w:r w:rsidRPr="00DE651A">
        <w:rPr>
          <w:rStyle w:val="Voetnootmarkering"/>
          <w:lang w:val="nl-NL"/>
        </w:rPr>
        <w:t>*</w:t>
      </w:r>
      <w:r w:rsidRPr="00DE651A">
        <w:rPr>
          <w:lang w:val="nl-NL"/>
        </w:rPr>
        <w:t xml:space="preserve"> </w:t>
      </w:r>
      <w:r w:rsidRPr="00DE651A">
        <w:rPr>
          <w:rFonts w:ascii="Mazda Type" w:hAnsi="Mazda Type"/>
          <w:sz w:val="16"/>
          <w:szCs w:val="16"/>
          <w:lang w:val="nl-NL"/>
        </w:rPr>
        <w:t>Een Japanse term die slimme, inzichtelijke mechanismen beschrijft die eenvoudig te bedienen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E2CB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FFEE90D" wp14:editId="513F7C6D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C653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B95403C" wp14:editId="77CE0114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C60D1" wp14:editId="36EAF1D7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D3058" w14:textId="77777777" w:rsidR="00D16214" w:rsidRPr="003A683F" w:rsidRDefault="00EB70F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60D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775D3058" w14:textId="77777777" w:rsidR="00D16214" w:rsidRPr="003A683F" w:rsidRDefault="00EB70F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3FCD"/>
    <w:rsid w:val="00076590"/>
    <w:rsid w:val="000779E0"/>
    <w:rsid w:val="00086D2D"/>
    <w:rsid w:val="00090994"/>
    <w:rsid w:val="000A13E3"/>
    <w:rsid w:val="000A5458"/>
    <w:rsid w:val="000D1386"/>
    <w:rsid w:val="00105E7C"/>
    <w:rsid w:val="001401C9"/>
    <w:rsid w:val="0018018C"/>
    <w:rsid w:val="0019434A"/>
    <w:rsid w:val="001B0160"/>
    <w:rsid w:val="00236938"/>
    <w:rsid w:val="002939DA"/>
    <w:rsid w:val="00296C22"/>
    <w:rsid w:val="002B7C26"/>
    <w:rsid w:val="002F4F5A"/>
    <w:rsid w:val="00303066"/>
    <w:rsid w:val="003173CA"/>
    <w:rsid w:val="00333627"/>
    <w:rsid w:val="003463A4"/>
    <w:rsid w:val="00350E89"/>
    <w:rsid w:val="00356790"/>
    <w:rsid w:val="003808F7"/>
    <w:rsid w:val="003A36F7"/>
    <w:rsid w:val="003B47B7"/>
    <w:rsid w:val="00406C3C"/>
    <w:rsid w:val="00410B26"/>
    <w:rsid w:val="0043785B"/>
    <w:rsid w:val="0044239E"/>
    <w:rsid w:val="00444CFE"/>
    <w:rsid w:val="0045298E"/>
    <w:rsid w:val="00476607"/>
    <w:rsid w:val="00483140"/>
    <w:rsid w:val="0049406E"/>
    <w:rsid w:val="004A0DEF"/>
    <w:rsid w:val="00523C6E"/>
    <w:rsid w:val="005541A0"/>
    <w:rsid w:val="005629AD"/>
    <w:rsid w:val="0057673C"/>
    <w:rsid w:val="00586E72"/>
    <w:rsid w:val="00593767"/>
    <w:rsid w:val="00596DE6"/>
    <w:rsid w:val="005D597B"/>
    <w:rsid w:val="005E0B6D"/>
    <w:rsid w:val="00616C21"/>
    <w:rsid w:val="00616E44"/>
    <w:rsid w:val="0062069D"/>
    <w:rsid w:val="00633BC9"/>
    <w:rsid w:val="0063595E"/>
    <w:rsid w:val="006412D4"/>
    <w:rsid w:val="00645496"/>
    <w:rsid w:val="006A609A"/>
    <w:rsid w:val="006F3096"/>
    <w:rsid w:val="00731D10"/>
    <w:rsid w:val="0075410E"/>
    <w:rsid w:val="007572FD"/>
    <w:rsid w:val="007827D5"/>
    <w:rsid w:val="00795642"/>
    <w:rsid w:val="007D55E3"/>
    <w:rsid w:val="00840782"/>
    <w:rsid w:val="0084117B"/>
    <w:rsid w:val="00847679"/>
    <w:rsid w:val="00851698"/>
    <w:rsid w:val="00863E9F"/>
    <w:rsid w:val="00886A8B"/>
    <w:rsid w:val="008A345F"/>
    <w:rsid w:val="009268AE"/>
    <w:rsid w:val="00932C1D"/>
    <w:rsid w:val="00954CDD"/>
    <w:rsid w:val="00955910"/>
    <w:rsid w:val="009628CE"/>
    <w:rsid w:val="0096308B"/>
    <w:rsid w:val="00967252"/>
    <w:rsid w:val="00991B08"/>
    <w:rsid w:val="009D7315"/>
    <w:rsid w:val="009E3E6F"/>
    <w:rsid w:val="009F63BC"/>
    <w:rsid w:val="009F7932"/>
    <w:rsid w:val="00A027AF"/>
    <w:rsid w:val="00A04E2C"/>
    <w:rsid w:val="00A05E04"/>
    <w:rsid w:val="00A45732"/>
    <w:rsid w:val="00A5064C"/>
    <w:rsid w:val="00A61DF6"/>
    <w:rsid w:val="00A71A89"/>
    <w:rsid w:val="00A74A4A"/>
    <w:rsid w:val="00A8561B"/>
    <w:rsid w:val="00A93FB5"/>
    <w:rsid w:val="00AA66DA"/>
    <w:rsid w:val="00AE6C2E"/>
    <w:rsid w:val="00AF0733"/>
    <w:rsid w:val="00B36FBF"/>
    <w:rsid w:val="00B70A05"/>
    <w:rsid w:val="00B83E22"/>
    <w:rsid w:val="00BB6FE2"/>
    <w:rsid w:val="00BC0143"/>
    <w:rsid w:val="00C83B30"/>
    <w:rsid w:val="00C9703A"/>
    <w:rsid w:val="00CA61F7"/>
    <w:rsid w:val="00CE6231"/>
    <w:rsid w:val="00CF20AC"/>
    <w:rsid w:val="00CF3BFF"/>
    <w:rsid w:val="00D2721C"/>
    <w:rsid w:val="00D502EB"/>
    <w:rsid w:val="00D871E4"/>
    <w:rsid w:val="00D87A79"/>
    <w:rsid w:val="00DB5ED6"/>
    <w:rsid w:val="00DC26B4"/>
    <w:rsid w:val="00DD4334"/>
    <w:rsid w:val="00DE651A"/>
    <w:rsid w:val="00DF4CD2"/>
    <w:rsid w:val="00DF7BFC"/>
    <w:rsid w:val="00E169A4"/>
    <w:rsid w:val="00E37531"/>
    <w:rsid w:val="00E52FEB"/>
    <w:rsid w:val="00E80449"/>
    <w:rsid w:val="00E861BD"/>
    <w:rsid w:val="00EB3195"/>
    <w:rsid w:val="00EB4B24"/>
    <w:rsid w:val="00EB70FE"/>
    <w:rsid w:val="00F02F7B"/>
    <w:rsid w:val="00F44245"/>
    <w:rsid w:val="00F547A9"/>
    <w:rsid w:val="00F553CC"/>
    <w:rsid w:val="00F55979"/>
    <w:rsid w:val="00F63850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B2138"/>
  <w15:docId w15:val="{F91B47D0-43D5-4052-9EC8-0A8B8312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6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47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5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0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54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7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1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82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00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6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7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9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F8A9-9548-4B6D-BD79-5AFFB131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1270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7</cp:revision>
  <cp:lastPrinted>2020-03-02T12:57:00Z</cp:lastPrinted>
  <dcterms:created xsi:type="dcterms:W3CDTF">2020-06-04T14:23:00Z</dcterms:created>
  <dcterms:modified xsi:type="dcterms:W3CDTF">2020-06-05T11:06:00Z</dcterms:modified>
</cp:coreProperties>
</file>