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E2C" w:rsidRPr="006F3096" w:rsidRDefault="000059D5" w:rsidP="00A04E2C">
      <w:pPr>
        <w:rPr>
          <w:rFonts w:ascii="Mazda Type" w:hAnsi="Mazda Type"/>
          <w:lang w:val="nl-NL"/>
        </w:rPr>
      </w:pPr>
      <w:r>
        <w:rPr>
          <w:rFonts w:ascii="Mazda Type" w:hAnsi="Mazda Type"/>
          <w:noProof/>
          <w:sz w:val="36"/>
          <w:szCs w:val="36"/>
          <w:lang w:val="nl-NL"/>
        </w:rPr>
        <mc:AlternateContent>
          <mc:Choice Requires="wps">
            <w:drawing>
              <wp:anchor distT="0" distB="0" distL="114300" distR="114300" simplePos="0" relativeHeight="251663360" behindDoc="1" locked="0" layoutInCell="1" allowOverlap="1" wp14:anchorId="518303C8" wp14:editId="2A350033">
                <wp:simplePos x="0" y="0"/>
                <wp:positionH relativeFrom="margin">
                  <wp:posOffset>239395</wp:posOffset>
                </wp:positionH>
                <wp:positionV relativeFrom="paragraph">
                  <wp:posOffset>141605</wp:posOffset>
                </wp:positionV>
                <wp:extent cx="5251450" cy="603250"/>
                <wp:effectExtent l="0" t="0" r="25400" b="25400"/>
                <wp:wrapNone/>
                <wp:docPr id="2" name="Rechthoek: afgeronde hoeken 2"/>
                <wp:cNvGraphicFramePr/>
                <a:graphic xmlns:a="http://schemas.openxmlformats.org/drawingml/2006/main">
                  <a:graphicData uri="http://schemas.microsoft.com/office/word/2010/wordprocessingShape">
                    <wps:wsp>
                      <wps:cNvSpPr/>
                      <wps:spPr>
                        <a:xfrm>
                          <a:off x="0" y="0"/>
                          <a:ext cx="5251450" cy="60325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3558B" id="Rechthoek: afgeronde hoeken 2" o:spid="_x0000_s1026" style="position:absolute;margin-left:18.85pt;margin-top:11.15pt;width:413.5pt;height: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" fillcolor="#d8d8d8 [2732]" strokecolor="#243f60 [1604]" strokeweight="2pt">
                <w10:wrap anchorx="margin"/>
              </v:roundrect>
            </w:pict>
          </mc:Fallback>
        </mc:AlternateContent>
      </w:r>
    </w:p>
    <w:p w:rsidR="000059D5" w:rsidRDefault="000059D5" w:rsidP="000059D5">
      <w:pPr>
        <w:spacing w:after="120" w:line="288" w:lineRule="auto"/>
        <w:ind w:left="426" w:right="417"/>
        <w:jc w:val="center"/>
        <w:rPr>
          <w:rFonts w:ascii="Mazda Type" w:hAnsi="Mazda Type"/>
          <w:sz w:val="36"/>
          <w:szCs w:val="36"/>
          <w:lang w:val="nl-NL"/>
        </w:rPr>
      </w:pPr>
      <w:r w:rsidRPr="008D6943">
        <w:rPr>
          <w:rFonts w:ascii="Mazda Type" w:hAnsi="Mazda Type"/>
          <w:b/>
          <w:sz w:val="20"/>
          <w:szCs w:val="20"/>
          <w:lang w:val="nl-NL"/>
        </w:rPr>
        <w:t>Mazda Motor Corporation wil graag zijn diepste medeleven uitspreken voor al degenen die lijden of hebben geleden onder de uitbraak van het coronavirus en betuigt zijn oprechte deelneming aan families die het hardst zijn getroffen.</w:t>
      </w:r>
    </w:p>
    <w:p w:rsidR="00A04E2C" w:rsidRDefault="00A04E2C" w:rsidP="00A04E2C">
      <w:pPr>
        <w:rPr>
          <w:rFonts w:ascii="Mazda Type" w:hAnsi="Mazda Type"/>
          <w:lang w:val="nl-NL"/>
        </w:rPr>
      </w:pPr>
    </w:p>
    <w:p w:rsidR="00A04E2C" w:rsidRPr="006F3096" w:rsidRDefault="00FD7E1A" w:rsidP="00A04E2C">
      <w:pPr>
        <w:spacing w:after="120" w:line="288" w:lineRule="auto"/>
        <w:jc w:val="center"/>
        <w:rPr>
          <w:rFonts w:ascii="Mazda Type" w:hAnsi="Mazda Type"/>
          <w:sz w:val="36"/>
          <w:szCs w:val="36"/>
          <w:lang w:val="nl-NL"/>
        </w:rPr>
      </w:pPr>
      <w:r w:rsidRPr="00FD7E1A">
        <w:rPr>
          <w:rFonts w:ascii="Mazda Type" w:hAnsi="Mazda Type"/>
          <w:sz w:val="36"/>
          <w:szCs w:val="36"/>
          <w:lang w:val="nl-NL"/>
        </w:rPr>
        <w:t>Mazda CX-30 en MX-30 winnen</w:t>
      </w:r>
      <w:bookmarkStart w:id="0" w:name="_GoBack"/>
      <w:bookmarkEnd w:id="0"/>
      <w:r w:rsidR="00B85C25">
        <w:rPr>
          <w:rFonts w:ascii="Mazda Type" w:hAnsi="Mazda Type"/>
          <w:sz w:val="36"/>
          <w:szCs w:val="36"/>
          <w:lang w:val="nl-NL"/>
        </w:rPr>
        <w:br/>
      </w:r>
      <w:r w:rsidRPr="00FD7E1A">
        <w:rPr>
          <w:rFonts w:ascii="Mazda Type" w:hAnsi="Mazda Type"/>
          <w:sz w:val="36"/>
          <w:szCs w:val="36"/>
          <w:lang w:val="nl-NL"/>
        </w:rPr>
        <w:t xml:space="preserve">Red Dot Design 2020 </w:t>
      </w:r>
      <w:proofErr w:type="spellStart"/>
      <w:r w:rsidRPr="00FD7E1A">
        <w:rPr>
          <w:rFonts w:ascii="Mazda Type" w:hAnsi="Mazda Type"/>
          <w:sz w:val="36"/>
          <w:szCs w:val="36"/>
          <w:lang w:val="nl-NL"/>
        </w:rPr>
        <w:t>Awards</w:t>
      </w:r>
      <w:proofErr w:type="spellEnd"/>
    </w:p>
    <w:p w:rsidR="00B85C25" w:rsidRPr="00B85C25" w:rsidRDefault="00B85C25" w:rsidP="00B85C25">
      <w:pPr>
        <w:pStyle w:val="Lijstalinea"/>
        <w:numPr>
          <w:ilvl w:val="0"/>
          <w:numId w:val="1"/>
        </w:numPr>
        <w:spacing w:after="360" w:line="260" w:lineRule="exact"/>
        <w:rPr>
          <w:rFonts w:ascii="Mazda Type" w:hAnsi="Mazda Type"/>
          <w:sz w:val="21"/>
          <w:szCs w:val="21"/>
          <w:lang w:val="nl-NL" w:eastAsia="nl-NL"/>
        </w:rPr>
      </w:pPr>
      <w:r w:rsidRPr="00B85C25">
        <w:rPr>
          <w:rFonts w:ascii="Mazda Type" w:hAnsi="Mazda Type"/>
          <w:sz w:val="21"/>
          <w:szCs w:val="21"/>
          <w:lang w:val="nl-NL" w:eastAsia="nl-NL"/>
        </w:rPr>
        <w:t xml:space="preserve">Doorontwikkeling van </w:t>
      </w:r>
      <w:proofErr w:type="spellStart"/>
      <w:r w:rsidRPr="00B85C25">
        <w:rPr>
          <w:rFonts w:ascii="Mazda Type" w:hAnsi="Mazda Type"/>
          <w:sz w:val="21"/>
          <w:szCs w:val="21"/>
          <w:lang w:val="nl-NL" w:eastAsia="nl-NL"/>
        </w:rPr>
        <w:t>Kodo</w:t>
      </w:r>
      <w:proofErr w:type="spellEnd"/>
      <w:r w:rsidRPr="00B85C25">
        <w:rPr>
          <w:rFonts w:ascii="Mazda Type" w:hAnsi="Mazda Type"/>
          <w:sz w:val="21"/>
          <w:szCs w:val="21"/>
          <w:lang w:val="nl-NL" w:eastAsia="nl-NL"/>
        </w:rPr>
        <w:t xml:space="preserve"> design pakt de dubbel in jaarlijkse productdesignwedstrijd</w:t>
      </w:r>
      <w:r>
        <w:rPr>
          <w:rFonts w:ascii="Mazda Type" w:hAnsi="Mazda Type"/>
          <w:sz w:val="21"/>
          <w:szCs w:val="21"/>
          <w:lang w:val="nl-NL" w:eastAsia="nl-NL"/>
        </w:rPr>
        <w:br/>
      </w:r>
    </w:p>
    <w:p w:rsidR="00A04E2C" w:rsidRPr="00B85C25" w:rsidRDefault="00B85C25" w:rsidP="00B85C25">
      <w:pPr>
        <w:pStyle w:val="Lijstalinea"/>
        <w:numPr>
          <w:ilvl w:val="0"/>
          <w:numId w:val="1"/>
        </w:numPr>
        <w:spacing w:after="360" w:line="260" w:lineRule="exact"/>
        <w:rPr>
          <w:rFonts w:ascii="Mazda Type" w:hAnsi="Mazda Type"/>
          <w:b/>
          <w:sz w:val="22"/>
          <w:szCs w:val="22"/>
          <w:lang w:val="nl-NL"/>
        </w:rPr>
      </w:pPr>
      <w:r w:rsidRPr="00B85C25">
        <w:rPr>
          <w:rFonts w:ascii="Mazda Type" w:hAnsi="Mazda Type"/>
          <w:sz w:val="21"/>
          <w:szCs w:val="21"/>
          <w:lang w:val="nl-NL" w:eastAsia="nl-NL"/>
        </w:rPr>
        <w:t xml:space="preserve">Achtste en negende Red Dot Award voor Mazda </w:t>
      </w:r>
      <w:proofErr w:type="spellStart"/>
      <w:r w:rsidRPr="00B85C25">
        <w:rPr>
          <w:rFonts w:ascii="Mazda Type" w:hAnsi="Mazda Type"/>
          <w:sz w:val="21"/>
          <w:szCs w:val="21"/>
          <w:lang w:val="nl-NL" w:eastAsia="nl-NL"/>
        </w:rPr>
        <w:t>Kodo</w:t>
      </w:r>
      <w:proofErr w:type="spellEnd"/>
      <w:r w:rsidRPr="00B85C25">
        <w:rPr>
          <w:rFonts w:ascii="Mazda Type" w:hAnsi="Mazda Type"/>
          <w:sz w:val="21"/>
          <w:szCs w:val="21"/>
          <w:lang w:val="nl-NL" w:eastAsia="nl-NL"/>
        </w:rPr>
        <w:t xml:space="preserve"> design</w:t>
      </w:r>
    </w:p>
    <w:p w:rsidR="00A04E2C" w:rsidRPr="006F3096" w:rsidRDefault="00A04E2C" w:rsidP="00A04E2C">
      <w:pPr>
        <w:pStyle w:val="Lijstalinea"/>
        <w:spacing w:line="360" w:lineRule="auto"/>
        <w:ind w:left="714"/>
        <w:rPr>
          <w:rFonts w:ascii="Mazda Type" w:hAnsi="Mazda Type"/>
          <w:b/>
          <w:sz w:val="22"/>
          <w:szCs w:val="22"/>
          <w:lang w:val="nl-NL"/>
        </w:rPr>
      </w:pPr>
    </w:p>
    <w:p w:rsidR="00B85C25" w:rsidRPr="00B85C25" w:rsidRDefault="00A04E2C" w:rsidP="00B85C25">
      <w:pPr>
        <w:adjustRightInd w:val="0"/>
        <w:spacing w:after="120" w:line="260" w:lineRule="exact"/>
        <w:jc w:val="both"/>
        <w:rPr>
          <w:rFonts w:ascii="Mazda Type" w:hAnsi="Mazda Type"/>
          <w:b/>
          <w:bCs/>
          <w:noProof/>
          <w:sz w:val="20"/>
          <w:szCs w:val="20"/>
          <w:lang w:val="nl-NL" w:eastAsia="nl-NL"/>
        </w:rPr>
      </w:pPr>
      <w:r w:rsidRPr="006F3096">
        <w:rPr>
          <w:rFonts w:ascii="Mazda Type" w:hAnsi="Mazda Type"/>
          <w:spacing w:val="-2"/>
          <w:sz w:val="20"/>
          <w:szCs w:val="20"/>
          <w:u w:val="single"/>
          <w:lang w:val="nl-NL"/>
        </w:rPr>
        <w:t xml:space="preserve">Waddinxveen, </w:t>
      </w:r>
      <w:r w:rsidR="00B85C25">
        <w:rPr>
          <w:rFonts w:ascii="Mazda Type" w:hAnsi="Mazda Type"/>
          <w:spacing w:val="-2"/>
          <w:sz w:val="20"/>
          <w:szCs w:val="20"/>
          <w:u w:val="single"/>
          <w:lang w:val="nl-NL"/>
        </w:rPr>
        <w:t xml:space="preserve">31 maart </w:t>
      </w:r>
      <w:r w:rsidRPr="006F3096">
        <w:rPr>
          <w:rFonts w:ascii="Mazda Type" w:hAnsi="Mazda Type"/>
          <w:spacing w:val="-2"/>
          <w:sz w:val="20"/>
          <w:szCs w:val="20"/>
          <w:u w:val="single"/>
          <w:lang w:val="nl-NL"/>
        </w:rPr>
        <w:t>2020</w:t>
      </w:r>
      <w:r w:rsidRPr="006F3096">
        <w:rPr>
          <w:rFonts w:ascii="Mazda Type" w:eastAsia="源真ゴシックP Medium" w:hAnsi="Mazda Type" w:cs="源真ゴシックP Medium"/>
          <w:spacing w:val="-2"/>
          <w:sz w:val="20"/>
          <w:szCs w:val="20"/>
          <w:lang w:val="nl-NL"/>
        </w:rPr>
        <w:t xml:space="preserve">. </w:t>
      </w:r>
      <w:r w:rsidR="00B85C25" w:rsidRPr="00B85C25">
        <w:rPr>
          <w:rFonts w:ascii="Mazda Type" w:hAnsi="Mazda Type"/>
          <w:b/>
          <w:bCs/>
          <w:noProof/>
          <w:sz w:val="20"/>
          <w:szCs w:val="20"/>
          <w:lang w:val="nl-NL" w:eastAsia="nl-NL"/>
        </w:rPr>
        <w:t>De Mazda CX-30 en MX-30 zijn beide onderscheiden met een 'Red Dot: Product Design 2020'  Award. De compacte SUV CX-30 en Mazda's eerste volledig elektrische auto, de MX-30, zijn daarmee toegetreden tot de groeiende lijst van bekroonde Mazda modellen ontworpen  volgens de Kodo, Ziel van Beweging designtaal.</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De Mazda CX-30</w:t>
      </w:r>
      <w:r w:rsidR="003232F8">
        <w:rPr>
          <w:rStyle w:val="Voetnootmarkering"/>
          <w:rFonts w:ascii="Mazda Type" w:hAnsi="Mazda Type"/>
          <w:noProof/>
          <w:sz w:val="20"/>
          <w:szCs w:val="20"/>
          <w:lang w:val="nl-NL" w:eastAsia="nl-NL"/>
        </w:rPr>
        <w:footnoteReference w:customMarkFollows="1" w:id="1"/>
        <w:t>*</w:t>
      </w:r>
      <w:r w:rsidRPr="00B85C25">
        <w:rPr>
          <w:rFonts w:ascii="Mazda Type" w:hAnsi="Mazda Type"/>
          <w:noProof/>
          <w:sz w:val="20"/>
          <w:szCs w:val="20"/>
          <w:lang w:val="nl-NL" w:eastAsia="nl-NL"/>
        </w:rPr>
        <w:t xml:space="preserve"> is het tweede productiemodel dat is ontworpen volgens de doorontwikkeling, de nieuwe fase in het Kodo designthema, dat zijn oorsprong vindt in de traditionele Japanse esthetiek. Het vereenvoudigen van elk element volgens het 'less is more' principe heeft geresulteerd in elegante, mooie oppervlakken op de CX-30, wat een geheel originele look in het compacte crossover SUV segment opleverde.</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w:t>
      </w:r>
      <w:r w:rsidRPr="00B85C25">
        <w:rPr>
          <w:rFonts w:ascii="Mazda Type" w:hAnsi="Mazda Type"/>
          <w:i/>
          <w:iCs/>
          <w:noProof/>
          <w:sz w:val="20"/>
          <w:szCs w:val="20"/>
          <w:lang w:val="nl-NL" w:eastAsia="nl-NL"/>
        </w:rPr>
        <w:t>Voor Japanse meesterambachtslieden is de eenvoud van vorm altijd het belangrijkste uitgangspunt geweest, het moet ‘mooi puur’ zijn</w:t>
      </w:r>
      <w:r w:rsidRPr="00B85C25">
        <w:rPr>
          <w:rFonts w:ascii="Mazda Type" w:hAnsi="Mazda Type"/>
          <w:noProof/>
          <w:sz w:val="20"/>
          <w:szCs w:val="20"/>
          <w:lang w:val="nl-NL" w:eastAsia="nl-NL"/>
        </w:rPr>
        <w:t>”, zegt Jo Stenuit, Design Director van Mazda in Europa. "</w:t>
      </w:r>
      <w:r w:rsidRPr="00B85C25">
        <w:rPr>
          <w:rFonts w:ascii="Mazda Type" w:hAnsi="Mazda Type"/>
          <w:i/>
          <w:iCs/>
          <w:noProof/>
          <w:sz w:val="20"/>
          <w:szCs w:val="20"/>
          <w:lang w:val="nl-NL" w:eastAsia="nl-NL"/>
        </w:rPr>
        <w:t>Dit inspireerde onze ontwerpers om elementen te vereenvoudigen en iets dynamisch maar toch elegants, ingetogen en toch vitaal te creëren. Dit is hoe wij Japanse esthetiek ervaren: een gevoel dat emotioneel bewegende auto's heeft voortgebracht</w:t>
      </w:r>
      <w:r w:rsidRPr="00B85C25">
        <w:rPr>
          <w:rFonts w:ascii="Mazda Type" w:hAnsi="Mazda Type"/>
          <w:noProof/>
          <w:sz w:val="20"/>
          <w:szCs w:val="20"/>
          <w:lang w:val="nl-NL" w:eastAsia="nl-NL"/>
        </w:rPr>
        <w:t>”.</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Het hoogwaardige, mensgerichte interieur van de Mazda CX-30 combineert ergonomische perfectie met de modernste technologie. De nieuwste ontwikkelingen in de Skyactiv-voertuigarchitectuur van Mazda benutten het inherente evenwicht van de mens voor een meer natuurlijke en intuïtieve besturing van de auto. De aandrijflijn is uitgerust met de Skyactiv-X, de revolutionaire benzinemotor met de efficiëntie van een diesel.</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Met behoud van de prachtige, handgemaakte vormen van het Kodo design vertegenwoordigt de styling van de Mazda MX-30</w:t>
      </w:r>
      <w:r w:rsidR="00CA0E5B">
        <w:rPr>
          <w:rStyle w:val="Voetnootmarkering"/>
          <w:rFonts w:ascii="Mazda Type" w:hAnsi="Mazda Type"/>
          <w:noProof/>
          <w:sz w:val="20"/>
          <w:szCs w:val="20"/>
          <w:lang w:val="nl-NL" w:eastAsia="nl-NL"/>
        </w:rPr>
        <w:footnoteReference w:customMarkFollows="1" w:id="2"/>
        <w:t>**</w:t>
      </w:r>
      <w:r w:rsidRPr="00B85C25">
        <w:rPr>
          <w:rFonts w:ascii="Mazda Type" w:hAnsi="Mazda Type"/>
          <w:noProof/>
          <w:sz w:val="20"/>
          <w:szCs w:val="20"/>
          <w:lang w:val="nl-NL" w:eastAsia="nl-NL"/>
        </w:rPr>
        <w:t xml:space="preserve"> een verkenning van een modernere esthetiek, die zich richt op de futuristische waarden en levensstijlen van de toekomst.</w:t>
      </w:r>
    </w:p>
    <w:p w:rsidR="00CA0E5B" w:rsidRDefault="00B85C25" w:rsidP="00B85C25">
      <w:pPr>
        <w:adjustRightInd w:val="0"/>
        <w:spacing w:after="120" w:line="260" w:lineRule="exact"/>
        <w:jc w:val="both"/>
        <w:rPr>
          <w:rFonts w:ascii="Mazda Type" w:hAnsi="Mazda Type"/>
          <w:i/>
          <w:iCs/>
          <w:noProof/>
          <w:sz w:val="20"/>
          <w:szCs w:val="20"/>
          <w:lang w:val="nl-NL" w:eastAsia="nl-NL"/>
        </w:rPr>
      </w:pPr>
      <w:r w:rsidRPr="00B85C25">
        <w:rPr>
          <w:rFonts w:ascii="Mazda Type" w:hAnsi="Mazda Type"/>
          <w:noProof/>
          <w:sz w:val="20"/>
          <w:szCs w:val="20"/>
          <w:lang w:val="nl-NL" w:eastAsia="nl-NL"/>
        </w:rPr>
        <w:t>"</w:t>
      </w:r>
      <w:r w:rsidRPr="00B85C25">
        <w:rPr>
          <w:rFonts w:ascii="Mazda Type" w:hAnsi="Mazda Type"/>
          <w:i/>
          <w:iCs/>
          <w:noProof/>
          <w:sz w:val="20"/>
          <w:szCs w:val="20"/>
          <w:lang w:val="nl-NL" w:eastAsia="nl-NL"/>
        </w:rPr>
        <w:t>Deze nieuwe aanpak heeft geresulteerd in een origineel ontwerp, dat een uitbreiding van Kodo's expressieve assortiment belichaamt</w:t>
      </w:r>
      <w:r w:rsidRPr="00B85C25">
        <w:rPr>
          <w:rFonts w:ascii="Mazda Type" w:hAnsi="Mazda Type"/>
          <w:noProof/>
          <w:sz w:val="20"/>
          <w:szCs w:val="20"/>
          <w:lang w:val="nl-NL" w:eastAsia="nl-NL"/>
        </w:rPr>
        <w:t>", legt de Chief Designer van de MX-30, Youichi Matsuda, uit. "</w:t>
      </w:r>
      <w:r w:rsidRPr="00B85C25">
        <w:rPr>
          <w:rFonts w:ascii="Mazda Type" w:hAnsi="Mazda Type"/>
          <w:i/>
          <w:iCs/>
          <w:noProof/>
          <w:sz w:val="20"/>
          <w:szCs w:val="20"/>
          <w:lang w:val="nl-NL" w:eastAsia="nl-NL"/>
        </w:rPr>
        <w:t>Het exterieur is compromisloos eenvoudig om zijn schoonheid als massieve massa te benadrukken</w:t>
      </w:r>
      <w:r w:rsidR="00CA0E5B">
        <w:rPr>
          <w:rFonts w:ascii="Mazda Type" w:hAnsi="Mazda Type"/>
          <w:i/>
          <w:iCs/>
          <w:noProof/>
          <w:sz w:val="20"/>
          <w:szCs w:val="20"/>
          <w:lang w:val="nl-NL" w:eastAsia="nl-NL"/>
        </w:rPr>
        <w:t>”</w:t>
      </w:r>
      <w:r w:rsidRPr="00B85C25">
        <w:rPr>
          <w:rFonts w:ascii="Mazda Type" w:hAnsi="Mazda Type"/>
          <w:i/>
          <w:iCs/>
          <w:noProof/>
          <w:sz w:val="20"/>
          <w:szCs w:val="20"/>
          <w:lang w:val="nl-NL" w:eastAsia="nl-NL"/>
        </w:rPr>
        <w:t>.</w:t>
      </w:r>
    </w:p>
    <w:p w:rsidR="00B85C25" w:rsidRPr="00B85C25" w:rsidRDefault="00CA0E5B" w:rsidP="00B85C25">
      <w:pPr>
        <w:adjustRightInd w:val="0"/>
        <w:spacing w:after="120" w:line="260" w:lineRule="exact"/>
        <w:jc w:val="both"/>
        <w:rPr>
          <w:rFonts w:ascii="Mazda Type" w:hAnsi="Mazda Type"/>
          <w:noProof/>
          <w:sz w:val="20"/>
          <w:szCs w:val="20"/>
          <w:lang w:val="nl-NL" w:eastAsia="nl-NL"/>
        </w:rPr>
      </w:pPr>
      <w:r>
        <w:rPr>
          <w:rFonts w:ascii="Mazda Type" w:hAnsi="Mazda Type"/>
          <w:i/>
          <w:iCs/>
          <w:noProof/>
          <w:sz w:val="20"/>
          <w:szCs w:val="20"/>
          <w:lang w:val="nl-NL" w:eastAsia="nl-NL"/>
        </w:rPr>
        <w:lastRenderedPageBreak/>
        <w:t>“</w:t>
      </w:r>
      <w:r w:rsidR="00B85C25" w:rsidRPr="00B85C25">
        <w:rPr>
          <w:rFonts w:ascii="Mazda Type" w:hAnsi="Mazda Type"/>
          <w:i/>
          <w:iCs/>
          <w:noProof/>
          <w:sz w:val="20"/>
          <w:szCs w:val="20"/>
          <w:lang w:val="nl-NL" w:eastAsia="nl-NL"/>
        </w:rPr>
        <w:t xml:space="preserve">Het ontwerp van de cabine, met de ingelijste bovenkant en de freestyle deuren, </w:t>
      </w:r>
      <w:r w:rsidR="001D5D29">
        <w:rPr>
          <w:rFonts w:ascii="Mazda Type" w:hAnsi="Mazda Type"/>
          <w:i/>
          <w:iCs/>
          <w:noProof/>
          <w:sz w:val="20"/>
          <w:szCs w:val="20"/>
          <w:lang w:val="nl-NL" w:eastAsia="nl-NL"/>
        </w:rPr>
        <w:t>is</w:t>
      </w:r>
      <w:r w:rsidR="00B85C25" w:rsidRPr="00B85C25">
        <w:rPr>
          <w:rFonts w:ascii="Mazda Type" w:hAnsi="Mazda Type"/>
          <w:i/>
          <w:iCs/>
          <w:noProof/>
          <w:sz w:val="20"/>
          <w:szCs w:val="20"/>
          <w:lang w:val="nl-NL" w:eastAsia="nl-NL"/>
        </w:rPr>
        <w:t xml:space="preserve"> een </w:t>
      </w:r>
      <w:r w:rsidR="001D5D29">
        <w:rPr>
          <w:rFonts w:ascii="Mazda Type" w:hAnsi="Mazda Type"/>
          <w:i/>
          <w:iCs/>
          <w:noProof/>
          <w:sz w:val="20"/>
          <w:szCs w:val="20"/>
          <w:lang w:val="nl-NL" w:eastAsia="nl-NL"/>
        </w:rPr>
        <w:t>voor</w:t>
      </w:r>
      <w:r w:rsidR="00B85C25" w:rsidRPr="00B85C25">
        <w:rPr>
          <w:rFonts w:ascii="Mazda Type" w:hAnsi="Mazda Type"/>
          <w:i/>
          <w:iCs/>
          <w:noProof/>
          <w:sz w:val="20"/>
          <w:szCs w:val="20"/>
          <w:lang w:val="nl-NL" w:eastAsia="nl-NL"/>
        </w:rPr>
        <w:t>beeld van lichtheid</w:t>
      </w:r>
      <w:r w:rsidR="001D5D29">
        <w:rPr>
          <w:rFonts w:ascii="Mazda Type" w:hAnsi="Mazda Type"/>
          <w:i/>
          <w:iCs/>
          <w:noProof/>
          <w:sz w:val="20"/>
          <w:szCs w:val="20"/>
          <w:lang w:val="nl-NL" w:eastAsia="nl-NL"/>
        </w:rPr>
        <w:t xml:space="preserve">, </w:t>
      </w:r>
      <w:r w:rsidR="001D5D29" w:rsidRPr="001D5D29">
        <w:rPr>
          <w:rFonts w:ascii="Mazda Type" w:hAnsi="Mazda Type"/>
          <w:i/>
          <w:iCs/>
          <w:noProof/>
          <w:sz w:val="20"/>
          <w:szCs w:val="20"/>
          <w:lang w:val="nl-NL" w:eastAsia="nl-NL"/>
        </w:rPr>
        <w:t xml:space="preserve">terwijl </w:t>
      </w:r>
      <w:r w:rsidR="001D5D29">
        <w:rPr>
          <w:rFonts w:ascii="Mazda Type" w:hAnsi="Mazda Type"/>
          <w:i/>
          <w:iCs/>
          <w:noProof/>
          <w:sz w:val="20"/>
          <w:szCs w:val="20"/>
          <w:lang w:val="nl-NL" w:eastAsia="nl-NL"/>
        </w:rPr>
        <w:t xml:space="preserve">het bij het gebruik van de </w:t>
      </w:r>
      <w:r w:rsidR="001D5D29" w:rsidRPr="001D5D29">
        <w:rPr>
          <w:rFonts w:ascii="Mazda Type" w:hAnsi="Mazda Type"/>
          <w:i/>
          <w:iCs/>
          <w:noProof/>
          <w:sz w:val="20"/>
          <w:szCs w:val="20"/>
          <w:lang w:val="nl-NL" w:eastAsia="nl-NL"/>
        </w:rPr>
        <w:t>interieurmaterialen proactief duurzaamheid incorporeert</w:t>
      </w:r>
      <w:r w:rsidR="00B85C25" w:rsidRPr="00B85C25">
        <w:rPr>
          <w:rFonts w:ascii="Mazda Type" w:hAnsi="Mazda Type"/>
          <w:i/>
          <w:iCs/>
          <w:noProof/>
          <w:sz w:val="20"/>
          <w:szCs w:val="20"/>
          <w:lang w:val="nl-NL" w:eastAsia="nl-NL"/>
        </w:rPr>
        <w:t xml:space="preserve">. Nu we een tijdperk van grote veranderingen ingaan willen we met de Mazda MX-30 laten zien dat </w:t>
      </w:r>
      <w:r w:rsidR="001D5D29" w:rsidRPr="001D5D29">
        <w:rPr>
          <w:rFonts w:ascii="Mazda Type" w:hAnsi="Mazda Type"/>
          <w:i/>
          <w:iCs/>
          <w:noProof/>
          <w:sz w:val="20"/>
          <w:szCs w:val="20"/>
          <w:lang w:val="nl-NL" w:eastAsia="nl-NL"/>
        </w:rPr>
        <w:t>onze auto's nog steeds puur rijplezier kunnen bieden</w:t>
      </w:r>
      <w:r w:rsidR="00B85C25" w:rsidRPr="00B85C25">
        <w:rPr>
          <w:rFonts w:ascii="Mazda Type" w:hAnsi="Mazda Type"/>
          <w:noProof/>
          <w:sz w:val="20"/>
          <w:szCs w:val="20"/>
          <w:lang w:val="nl-NL" w:eastAsia="nl-NL"/>
        </w:rPr>
        <w:t>”.</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e-Skyactiv, Mazda's nieuwe elektrische aandrijftechnologie in de MX-30, beschikt over een lithium-ionbatterij van 35,5 kWh, die een actieradius van ongeveer 200 km levert, ver boven de gemiddelde dagelijkse rit van 48 km van de Europeaan. Zowel de Skyactiv-Vehicle Architecture van de nieuwe EV als de i-Activsense-veiligheidstechnologieën zijn op maat gemaakt om perfect te passen bij het soepele, stille, volledig elektrische rijgedrag van de auto.</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De twee nieuwe Red Dot Awards zijn de achtste en negende die de Kodo-modellen van Mazda tot nu toe hebben gewonnen bij deze verkiezing, na de nieuwe Mazda3 in 2019, de MX-5 RF in 2017, de MX-5 Roadster, de CX-3 en de Mazda2 (alle drie in 2015), de vorige generatie Mazda3 (2014) en de Mazda6 (2013).</w:t>
      </w:r>
    </w:p>
    <w:p w:rsidR="00B85C25" w:rsidRPr="00B85C25"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w:t>
      </w:r>
      <w:r w:rsidRPr="00B85C25">
        <w:rPr>
          <w:rFonts w:ascii="Mazda Type" w:hAnsi="Mazda Type"/>
          <w:i/>
          <w:iCs/>
          <w:noProof/>
          <w:sz w:val="20"/>
          <w:szCs w:val="20"/>
          <w:lang w:val="nl-NL" w:eastAsia="nl-NL"/>
        </w:rPr>
        <w:t>De winnaars van de Red Dot Award hebben bewezen dat ze uitstekende producten hebben gemaakt die het waard zijn om deze prijs te winnen</w:t>
      </w:r>
      <w:r w:rsidRPr="00B85C25">
        <w:rPr>
          <w:rFonts w:ascii="Mazda Type" w:hAnsi="Mazda Type"/>
          <w:noProof/>
          <w:sz w:val="20"/>
          <w:szCs w:val="20"/>
          <w:lang w:val="nl-NL" w:eastAsia="nl-NL"/>
        </w:rPr>
        <w:t>", zegt professor Dr. Peter Zec, oprichter en CEO van Red Dot. "</w:t>
      </w:r>
      <w:r w:rsidRPr="00B85C25">
        <w:rPr>
          <w:rFonts w:ascii="Mazda Type" w:hAnsi="Mazda Type"/>
          <w:i/>
          <w:iCs/>
          <w:noProof/>
          <w:sz w:val="20"/>
          <w:szCs w:val="20"/>
          <w:lang w:val="nl-NL" w:eastAsia="nl-NL"/>
        </w:rPr>
        <w:t>De producten wonnen volgens de jury niet alleen door hun esthetiek, maar ook dankzij hun onvergelijkbare functionaliteit. Met hun ontwerpen zetten de prijswinnaars nieuwe normen in hun branche</w:t>
      </w:r>
      <w:r w:rsidRPr="00B85C25">
        <w:rPr>
          <w:rFonts w:ascii="Mazda Type" w:hAnsi="Mazda Type"/>
          <w:noProof/>
          <w:sz w:val="20"/>
          <w:szCs w:val="20"/>
          <w:lang w:val="nl-NL" w:eastAsia="nl-NL"/>
        </w:rPr>
        <w:t>”.</w:t>
      </w:r>
    </w:p>
    <w:p w:rsidR="00886A8B" w:rsidRDefault="00B85C25" w:rsidP="00B85C25">
      <w:pPr>
        <w:adjustRightInd w:val="0"/>
        <w:spacing w:after="120" w:line="260" w:lineRule="exact"/>
        <w:jc w:val="both"/>
        <w:rPr>
          <w:rFonts w:ascii="Mazda Type" w:hAnsi="Mazda Type"/>
          <w:noProof/>
          <w:sz w:val="20"/>
          <w:szCs w:val="20"/>
          <w:lang w:val="nl-NL" w:eastAsia="nl-NL"/>
        </w:rPr>
      </w:pPr>
      <w:r w:rsidRPr="00B85C25">
        <w:rPr>
          <w:rFonts w:ascii="Mazda Type" w:hAnsi="Mazda Type"/>
          <w:noProof/>
          <w:sz w:val="20"/>
          <w:szCs w:val="20"/>
          <w:lang w:val="nl-NL" w:eastAsia="nl-NL"/>
        </w:rPr>
        <w:t>De Red Dot competitie werd in 1955 in het leven geroepen door het in Essen gevestigde Design Zentrum Nordrhein Westfalen en is één van de grootste ontwerpwedstrijden ter wereld. De winnende ontwerpen, die in 48 categorieën worden gekozen waaronder ‘auto’s en motorfietsen’, mogen vanaf nu het ‘Red Dot’-symbool dragen, een internationaal erkend keurmerk.</w:t>
      </w:r>
    </w:p>
    <w:p w:rsidR="003232F8" w:rsidRDefault="003232F8" w:rsidP="00B85C25">
      <w:pPr>
        <w:adjustRightInd w:val="0"/>
        <w:spacing w:after="120" w:line="260" w:lineRule="exact"/>
        <w:jc w:val="both"/>
        <w:rPr>
          <w:rFonts w:ascii="Mazda Type" w:hAnsi="Mazda Type"/>
          <w:noProof/>
          <w:sz w:val="20"/>
          <w:szCs w:val="20"/>
          <w:lang w:val="nl-NL" w:eastAsia="nl-NL"/>
        </w:rPr>
      </w:pPr>
    </w:p>
    <w:sectPr w:rsidR="003232F8"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27" w:rsidRDefault="00333627" w:rsidP="00A04E2C">
      <w:r>
        <w:separator/>
      </w:r>
    </w:p>
  </w:endnote>
  <w:endnote w:type="continuationSeparator" w:id="0">
    <w:p w:rsidR="00333627" w:rsidRDefault="00333627"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alibri"/>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1620A2C1" wp14:editId="7D108A5F">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1620A2C1"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2C0997">
                        <w:fldChar w:fldCharType="begin"/>
                      </w:r>
                      <w:r w:rsidR="002C0997" w:rsidRPr="002C0997">
                        <w:rPr>
                          <w:lang w:val="nl-NL"/>
                        </w:rPr>
                        <w:instrText xml:space="preserve"> HYPERLINK "http://www.mazda-press.nl" </w:instrText>
                      </w:r>
                      <w:r w:rsidR="002C0997">
                        <w:fldChar w:fldCharType="separate"/>
                      </w:r>
                      <w:r w:rsidRPr="001758D0">
                        <w:rPr>
                          <w:rStyle w:val="Hyperlink"/>
                          <w:rFonts w:ascii="Mazda Type" w:hAnsi="Mazda Type"/>
                          <w:color w:val="auto"/>
                          <w:sz w:val="16"/>
                          <w:szCs w:val="16"/>
                          <w:lang w:val="nl-NL"/>
                        </w:rPr>
                        <w:t>www.mazda-press.nl</w:t>
                      </w:r>
                      <w:r w:rsidR="002C0997">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27" w:rsidRDefault="00333627" w:rsidP="00A04E2C">
      <w:r>
        <w:separator/>
      </w:r>
    </w:p>
  </w:footnote>
  <w:footnote w:type="continuationSeparator" w:id="0">
    <w:p w:rsidR="00333627" w:rsidRDefault="00333627" w:rsidP="00A04E2C">
      <w:r>
        <w:continuationSeparator/>
      </w:r>
    </w:p>
  </w:footnote>
  <w:footnote w:id="1">
    <w:p w:rsidR="00CA0E5B" w:rsidRDefault="003232F8" w:rsidP="00CA0E5B">
      <w:pPr>
        <w:tabs>
          <w:tab w:val="left" w:pos="142"/>
        </w:tabs>
        <w:adjustRightInd w:val="0"/>
        <w:ind w:left="140" w:hanging="140"/>
        <w:jc w:val="both"/>
        <w:rPr>
          <w:rFonts w:ascii="Mazda Type" w:hAnsi="Mazda Type"/>
          <w:sz w:val="16"/>
          <w:szCs w:val="16"/>
          <w:lang w:val="nl-NL"/>
        </w:rPr>
      </w:pPr>
      <w:r w:rsidRPr="00CA0E5B">
        <w:rPr>
          <w:rStyle w:val="Voetnootmarkering"/>
          <w:rFonts w:ascii="Mazda Type" w:hAnsi="Mazda Type"/>
        </w:rPr>
        <w:t>*</w:t>
      </w:r>
      <w:r>
        <w:t xml:space="preserve"> </w:t>
      </w:r>
      <w:r w:rsidR="00CA0E5B">
        <w:tab/>
      </w:r>
      <w:r w:rsidR="00CA0E5B" w:rsidRPr="00CA0E5B">
        <w:rPr>
          <w:rFonts w:ascii="Mazda Type" w:hAnsi="Mazda Type"/>
          <w:sz w:val="16"/>
          <w:szCs w:val="16"/>
          <w:lang w:val="nl-NL"/>
        </w:rPr>
        <w:t xml:space="preserve">Brandstofverbruik </w:t>
      </w:r>
      <w:proofErr w:type="spellStart"/>
      <w:r w:rsidR="00CA0E5B" w:rsidRPr="00CA0E5B">
        <w:rPr>
          <w:rFonts w:ascii="Mazda Type" w:hAnsi="Mazda Type"/>
          <w:sz w:val="16"/>
          <w:szCs w:val="16"/>
          <w:lang w:val="nl-NL"/>
        </w:rPr>
        <w:t>Skyactiv</w:t>
      </w:r>
      <w:proofErr w:type="spellEnd"/>
      <w:r w:rsidR="00CA0E5B" w:rsidRPr="00CA0E5B">
        <w:rPr>
          <w:rFonts w:ascii="Mazda Type" w:hAnsi="Mazda Type"/>
          <w:sz w:val="16"/>
          <w:szCs w:val="16"/>
          <w:lang w:val="nl-NL"/>
        </w:rPr>
        <w:t>-X WLTP: 5,9 - 7,0 l/100 km, CO</w:t>
      </w:r>
      <w:r w:rsidR="00CA0E5B" w:rsidRPr="00CA0E5B">
        <w:rPr>
          <w:rFonts w:ascii="Mazda Type" w:hAnsi="Mazda Type"/>
          <w:sz w:val="16"/>
          <w:szCs w:val="16"/>
          <w:vertAlign w:val="subscript"/>
          <w:lang w:val="nl-NL"/>
        </w:rPr>
        <w:t>2</w:t>
      </w:r>
      <w:r w:rsidR="00CA0E5B" w:rsidRPr="00CA0E5B">
        <w:rPr>
          <w:rFonts w:ascii="Mazda Type" w:hAnsi="Mazda Type"/>
          <w:sz w:val="16"/>
          <w:szCs w:val="16"/>
          <w:lang w:val="nl-NL"/>
        </w:rPr>
        <w:t xml:space="preserve"> emissie 133 - 160 g/km;</w:t>
      </w:r>
    </w:p>
    <w:p w:rsidR="003232F8" w:rsidRPr="00CA0E5B" w:rsidRDefault="00CA0E5B" w:rsidP="00CA0E5B">
      <w:pPr>
        <w:tabs>
          <w:tab w:val="left" w:pos="142"/>
        </w:tabs>
        <w:adjustRightInd w:val="0"/>
        <w:ind w:left="140" w:hanging="140"/>
        <w:jc w:val="both"/>
        <w:rPr>
          <w:rFonts w:ascii="Mazda Type" w:hAnsi="Mazda Type"/>
          <w:sz w:val="16"/>
          <w:szCs w:val="16"/>
          <w:lang w:val="pl-PL"/>
        </w:rPr>
      </w:pPr>
      <w:r>
        <w:rPr>
          <w:rFonts w:ascii="Mazda Type" w:hAnsi="Mazda Type"/>
          <w:sz w:val="16"/>
          <w:szCs w:val="16"/>
          <w:lang w:val="nl-NL"/>
        </w:rPr>
        <w:tab/>
      </w:r>
      <w:r w:rsidRPr="00CA0E5B">
        <w:rPr>
          <w:rFonts w:ascii="Mazda Type" w:hAnsi="Mazda Type"/>
          <w:sz w:val="16"/>
          <w:szCs w:val="16"/>
          <w:lang w:val="pl-PL"/>
        </w:rPr>
        <w:t>NEDC: 4,6 - 5,6 l/100 km, CO</w:t>
      </w:r>
      <w:r w:rsidRPr="00CA0E5B">
        <w:rPr>
          <w:rFonts w:ascii="Mazda Type" w:hAnsi="Mazda Type"/>
          <w:sz w:val="16"/>
          <w:szCs w:val="16"/>
          <w:vertAlign w:val="subscript"/>
          <w:lang w:val="pl-PL"/>
        </w:rPr>
        <w:t>2</w:t>
      </w:r>
      <w:r w:rsidRPr="00CA0E5B">
        <w:rPr>
          <w:rFonts w:ascii="Mazda Type" w:hAnsi="Mazda Type"/>
          <w:sz w:val="16"/>
          <w:szCs w:val="16"/>
          <w:lang w:val="pl-PL"/>
        </w:rPr>
        <w:t xml:space="preserve"> </w:t>
      </w:r>
      <w:proofErr w:type="spellStart"/>
      <w:r w:rsidRPr="00CA0E5B">
        <w:rPr>
          <w:rFonts w:ascii="Mazda Type" w:hAnsi="Mazda Type"/>
          <w:sz w:val="16"/>
          <w:szCs w:val="16"/>
          <w:lang w:val="pl-PL"/>
        </w:rPr>
        <w:t>emissie</w:t>
      </w:r>
      <w:proofErr w:type="spellEnd"/>
      <w:r w:rsidRPr="00CA0E5B">
        <w:rPr>
          <w:rFonts w:ascii="Mazda Type" w:hAnsi="Mazda Type"/>
          <w:sz w:val="16"/>
          <w:szCs w:val="16"/>
          <w:lang w:val="pl-PL"/>
        </w:rPr>
        <w:t xml:space="preserve"> 105 - 128 g/km.</w:t>
      </w:r>
    </w:p>
  </w:footnote>
  <w:footnote w:id="2">
    <w:p w:rsidR="00CA0E5B" w:rsidRDefault="00CA0E5B" w:rsidP="00CA0E5B">
      <w:pPr>
        <w:pStyle w:val="Voetnoottekst"/>
        <w:tabs>
          <w:tab w:val="left" w:pos="142"/>
        </w:tabs>
        <w:rPr>
          <w:rFonts w:ascii="Mazda Type" w:hAnsi="Mazda Type"/>
          <w:sz w:val="16"/>
          <w:szCs w:val="16"/>
          <w:lang w:val="nl-NL"/>
        </w:rPr>
      </w:pPr>
      <w:r w:rsidRPr="00CA0E5B">
        <w:rPr>
          <w:rStyle w:val="Voetnootmarkering"/>
          <w:rFonts w:ascii="Mazda Type" w:hAnsi="Mazda Type"/>
          <w:sz w:val="24"/>
          <w:szCs w:val="24"/>
          <w:lang w:val="nl-NL"/>
        </w:rPr>
        <w:t>**</w:t>
      </w:r>
      <w:r>
        <w:rPr>
          <w:rFonts w:ascii="Mazda Type" w:hAnsi="Mazda Type"/>
          <w:sz w:val="24"/>
          <w:szCs w:val="24"/>
          <w:lang w:val="nl-NL"/>
        </w:rPr>
        <w:tab/>
      </w:r>
      <w:r w:rsidRPr="00CA0E5B">
        <w:rPr>
          <w:rFonts w:ascii="Mazda Type" w:hAnsi="Mazda Type"/>
          <w:sz w:val="16"/>
          <w:szCs w:val="16"/>
          <w:lang w:val="nl-NL"/>
        </w:rPr>
        <w:t>Stroomverbruik WLTP: 14,5 - 19,0 kWh/100 km (gecombineerd), bereik 200 - 262 km (stad), CO</w:t>
      </w:r>
      <w:r w:rsidRPr="00CA0E5B">
        <w:rPr>
          <w:rFonts w:ascii="Mazda Type" w:hAnsi="Mazda Type"/>
          <w:sz w:val="16"/>
          <w:szCs w:val="16"/>
          <w:vertAlign w:val="subscript"/>
          <w:lang w:val="nl-NL"/>
        </w:rPr>
        <w:t>2</w:t>
      </w:r>
      <w:r w:rsidRPr="00CA0E5B">
        <w:rPr>
          <w:rFonts w:ascii="Mazda Type" w:hAnsi="Mazda Type"/>
          <w:sz w:val="16"/>
          <w:szCs w:val="16"/>
          <w:lang w:val="nl-NL"/>
        </w:rPr>
        <w:t xml:space="preserve"> emissie 0 g/km;</w:t>
      </w:r>
    </w:p>
    <w:p w:rsidR="00CA0E5B" w:rsidRPr="00CA0E5B" w:rsidRDefault="00CA0E5B" w:rsidP="00CA0E5B">
      <w:pPr>
        <w:pStyle w:val="Voetnoottekst"/>
        <w:tabs>
          <w:tab w:val="left" w:pos="142"/>
        </w:tabs>
        <w:rPr>
          <w:lang w:val="nl-NL"/>
        </w:rPr>
      </w:pPr>
      <w:r>
        <w:rPr>
          <w:rFonts w:ascii="Mazda Type" w:hAnsi="Mazda Type"/>
          <w:sz w:val="16"/>
          <w:szCs w:val="16"/>
          <w:lang w:val="nl-NL"/>
        </w:rPr>
        <w:tab/>
      </w:r>
      <w:r w:rsidRPr="00CA0E5B">
        <w:rPr>
          <w:rFonts w:ascii="Mazda Type" w:hAnsi="Mazda Type"/>
          <w:sz w:val="16"/>
          <w:szCs w:val="16"/>
          <w:lang w:val="nl-NL"/>
        </w:rPr>
        <w:t xml:space="preserve">NEDC: </w:t>
      </w:r>
      <w:r>
        <w:rPr>
          <w:rFonts w:ascii="Mazda Type" w:hAnsi="Mazda Type"/>
          <w:sz w:val="16"/>
          <w:szCs w:val="16"/>
          <w:lang w:val="nl-NL"/>
        </w:rPr>
        <w:tab/>
      </w:r>
      <w:r w:rsidRPr="00CA0E5B">
        <w:rPr>
          <w:rFonts w:ascii="Mazda Type" w:hAnsi="Mazda Type"/>
          <w:sz w:val="16"/>
          <w:szCs w:val="16"/>
          <w:lang w:val="nl-NL"/>
        </w:rPr>
        <w:t>16,0 kWh/100 km (gecombineerd), bereik 237 - 298 (stad), CO</w:t>
      </w:r>
      <w:r w:rsidRPr="00CA0E5B">
        <w:rPr>
          <w:rFonts w:ascii="Mazda Type" w:hAnsi="Mazda Type"/>
          <w:sz w:val="16"/>
          <w:szCs w:val="16"/>
          <w:vertAlign w:val="subscript"/>
          <w:lang w:val="nl-NL"/>
        </w:rPr>
        <w:t>2</w:t>
      </w:r>
      <w:r w:rsidRPr="00CA0E5B">
        <w:rPr>
          <w:rFonts w:ascii="Mazda Type" w:hAnsi="Mazda Type"/>
          <w:sz w:val="16"/>
          <w:szCs w:val="16"/>
          <w:lang w:val="nl-NL"/>
        </w:rPr>
        <w:t xml:space="preserve"> emissie 0 g/km.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1E45A544" wp14:editId="70E1D27B">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214" w:rsidRDefault="00EB70FE">
    <w:pPr>
      <w:pStyle w:val="Koptekst"/>
    </w:pPr>
    <w:r>
      <w:rPr>
        <w:noProof/>
        <w:lang w:val="nl-NL" w:eastAsia="nl-NL"/>
      </w:rPr>
      <w:drawing>
        <wp:anchor distT="0" distB="0" distL="114300" distR="114300" simplePos="0" relativeHeight="251660288" behindDoc="0" locked="0" layoutInCell="1" allowOverlap="1" wp14:anchorId="2277505E" wp14:editId="5652E2EA">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D810C3" wp14:editId="3007D5F1">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10C3"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59D5"/>
    <w:rsid w:val="000779E0"/>
    <w:rsid w:val="0019434A"/>
    <w:rsid w:val="001D5D29"/>
    <w:rsid w:val="002C0997"/>
    <w:rsid w:val="003232F8"/>
    <w:rsid w:val="00333627"/>
    <w:rsid w:val="00483140"/>
    <w:rsid w:val="004A0DEF"/>
    <w:rsid w:val="005D2C1C"/>
    <w:rsid w:val="006F3096"/>
    <w:rsid w:val="0071309E"/>
    <w:rsid w:val="007827D5"/>
    <w:rsid w:val="00851698"/>
    <w:rsid w:val="00886A8B"/>
    <w:rsid w:val="00A04E2C"/>
    <w:rsid w:val="00A05E04"/>
    <w:rsid w:val="00B85C25"/>
    <w:rsid w:val="00BC0143"/>
    <w:rsid w:val="00CA0E5B"/>
    <w:rsid w:val="00CA61F7"/>
    <w:rsid w:val="00D502EB"/>
    <w:rsid w:val="00DD43CD"/>
    <w:rsid w:val="00E256C3"/>
    <w:rsid w:val="00EB70FE"/>
    <w:rsid w:val="00FD7E1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B48C3"/>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B8DBF-2AD6-44C8-871E-4C233FCD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Raatjes, Jur</cp:lastModifiedBy>
  <cp:revision>9</cp:revision>
  <dcterms:created xsi:type="dcterms:W3CDTF">2020-03-30T10:27:00Z</dcterms:created>
  <dcterms:modified xsi:type="dcterms:W3CDTF">2020-03-31T09:05:00Z</dcterms:modified>
</cp:coreProperties>
</file>