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9DB4" w14:textId="77777777" w:rsidR="00C030D6" w:rsidRDefault="00C030D6" w:rsidP="00C030D6">
      <w:pPr>
        <w:ind w:left="708" w:firstLine="708"/>
        <w:rPr>
          <w:rFonts w:ascii="Mazda Type Medium" w:hAnsi="Mazda Type Medium"/>
          <w:b/>
          <w:bCs/>
          <w:sz w:val="32"/>
          <w:szCs w:val="32"/>
        </w:rPr>
      </w:pPr>
    </w:p>
    <w:p w14:paraId="294104FD" w14:textId="71B673DB" w:rsidR="00C030D6" w:rsidRPr="00C030D6" w:rsidRDefault="00C030D6" w:rsidP="00C030D6">
      <w:pPr>
        <w:ind w:left="708" w:firstLine="708"/>
        <w:rPr>
          <w:rFonts w:ascii="Mazda Type" w:hAnsi="Mazda Type"/>
          <w:b/>
          <w:bCs/>
          <w:sz w:val="32"/>
          <w:szCs w:val="32"/>
        </w:rPr>
      </w:pPr>
      <w:r w:rsidRPr="00C030D6">
        <w:rPr>
          <w:rFonts w:ascii="Mazda Type Medium" w:hAnsi="Mazda Type Medium"/>
          <w:b/>
          <w:bCs/>
          <w:sz w:val="32"/>
          <w:szCs w:val="32"/>
        </w:rPr>
        <w:t>Mazda rapporteert sterke omzetgroei in Q1</w:t>
      </w:r>
      <w:r w:rsidRPr="00C030D6">
        <w:rPr>
          <w:rFonts w:ascii="Mazda Type Medium" w:hAnsi="Mazda Type Medium"/>
          <w:b/>
          <w:bCs/>
          <w:sz w:val="32"/>
          <w:szCs w:val="32"/>
        </w:rPr>
        <w:br/>
      </w:r>
    </w:p>
    <w:p w14:paraId="3E692B9C" w14:textId="77777777" w:rsidR="00C030D6" w:rsidRPr="00C030D6" w:rsidRDefault="00C030D6" w:rsidP="00C030D6">
      <w:pPr>
        <w:pStyle w:val="Lijstalinea"/>
        <w:numPr>
          <w:ilvl w:val="0"/>
          <w:numId w:val="5"/>
        </w:numPr>
        <w:spacing w:line="276" w:lineRule="auto"/>
        <w:ind w:left="426" w:hanging="284"/>
        <w:rPr>
          <w:rFonts w:ascii="Mazda Type" w:hAnsi="Mazda Type"/>
          <w:b/>
          <w:bCs/>
          <w:sz w:val="19"/>
          <w:szCs w:val="19"/>
        </w:rPr>
      </w:pPr>
      <w:r w:rsidRPr="00C030D6">
        <w:rPr>
          <w:rFonts w:ascii="Mazda Type" w:hAnsi="Mazda Type"/>
          <w:b/>
          <w:bCs/>
          <w:sz w:val="19"/>
          <w:szCs w:val="19"/>
        </w:rPr>
        <w:t xml:space="preserve">Europese regio rapporteert </w:t>
      </w:r>
      <w:proofErr w:type="spellStart"/>
      <w:r w:rsidRPr="00C030D6">
        <w:rPr>
          <w:rFonts w:ascii="Mazda Type" w:hAnsi="Mazda Type"/>
          <w:b/>
          <w:bCs/>
          <w:sz w:val="19"/>
          <w:szCs w:val="19"/>
        </w:rPr>
        <w:t>dubbelcijferige</w:t>
      </w:r>
      <w:proofErr w:type="spellEnd"/>
      <w:r w:rsidRPr="00C030D6">
        <w:rPr>
          <w:rFonts w:ascii="Mazda Type" w:hAnsi="Mazda Type"/>
          <w:b/>
          <w:bCs/>
          <w:sz w:val="19"/>
          <w:szCs w:val="19"/>
        </w:rPr>
        <w:t xml:space="preserve"> verkoopstijging in het eerste kwartaal van het fiscale jaar</w:t>
      </w:r>
    </w:p>
    <w:p w14:paraId="63BAE75F" w14:textId="77777777" w:rsidR="00C030D6" w:rsidRPr="00C030D6" w:rsidRDefault="00C030D6" w:rsidP="00C030D6">
      <w:pPr>
        <w:pStyle w:val="Lijstalinea"/>
        <w:numPr>
          <w:ilvl w:val="0"/>
          <w:numId w:val="5"/>
        </w:numPr>
        <w:spacing w:line="276" w:lineRule="auto"/>
        <w:ind w:left="426" w:hanging="284"/>
        <w:rPr>
          <w:rFonts w:ascii="Mazda Type" w:hAnsi="Mazda Type"/>
          <w:b/>
          <w:bCs/>
          <w:sz w:val="19"/>
          <w:szCs w:val="19"/>
        </w:rPr>
      </w:pPr>
      <w:r w:rsidRPr="00C030D6">
        <w:rPr>
          <w:rFonts w:ascii="Mazda Type" w:hAnsi="Mazda Type"/>
          <w:b/>
          <w:bCs/>
          <w:sz w:val="19"/>
          <w:szCs w:val="19"/>
        </w:rPr>
        <w:t>Mazda bevestigt verdere investeringen in toekomstige elektrische producten en technologieën</w:t>
      </w:r>
    </w:p>
    <w:p w14:paraId="144B1057" w14:textId="77777777" w:rsidR="00C030D6" w:rsidRPr="00C030D6" w:rsidRDefault="00C030D6" w:rsidP="00C030D6">
      <w:pPr>
        <w:adjustRightInd w:val="0"/>
        <w:spacing w:line="276" w:lineRule="auto"/>
        <w:jc w:val="both"/>
        <w:rPr>
          <w:rFonts w:ascii="Mazda Type" w:hAnsi="Mazda Type"/>
          <w:b/>
          <w:sz w:val="19"/>
          <w:szCs w:val="19"/>
        </w:rPr>
      </w:pPr>
    </w:p>
    <w:p w14:paraId="6A3ADB92" w14:textId="77777777" w:rsidR="008A0C32" w:rsidRPr="008A0C32" w:rsidRDefault="00C030D6" w:rsidP="008A0C32">
      <w:pPr>
        <w:adjustRightInd w:val="0"/>
        <w:spacing w:line="276" w:lineRule="auto"/>
        <w:jc w:val="both"/>
        <w:rPr>
          <w:rFonts w:ascii="Mazda Type" w:hAnsi="Mazda Type"/>
          <w:kern w:val="2"/>
          <w:sz w:val="19"/>
          <w:szCs w:val="19"/>
          <w:lang w:eastAsia="ja-JP"/>
        </w:rPr>
      </w:pPr>
      <w:r w:rsidRPr="00C030D6">
        <w:rPr>
          <w:rFonts w:ascii="Mazda Type" w:hAnsi="Mazda Type"/>
          <w:b/>
          <w:sz w:val="19"/>
          <w:szCs w:val="19"/>
        </w:rPr>
        <w:t>Hiroshima / Leverkusen, 8 augustus 2023</w:t>
      </w:r>
      <w:r w:rsidRPr="00C030D6">
        <w:rPr>
          <w:rFonts w:ascii="Mazda Type" w:hAnsi="Mazda Type"/>
          <w:b/>
          <w:kern w:val="2"/>
          <w:sz w:val="19"/>
          <w:szCs w:val="19"/>
          <w:lang w:eastAsia="ja-JP"/>
        </w:rPr>
        <w:t>.</w:t>
      </w:r>
      <w:r w:rsidRPr="00C030D6">
        <w:rPr>
          <w:rFonts w:ascii="Mazda Type" w:hAnsi="Mazda Type"/>
          <w:kern w:val="2"/>
          <w:sz w:val="19"/>
          <w:szCs w:val="19"/>
          <w:lang w:eastAsia="ja-JP"/>
        </w:rPr>
        <w:t xml:space="preserve"> </w:t>
      </w:r>
      <w:r w:rsidR="008A0C32" w:rsidRPr="008A0C32">
        <w:rPr>
          <w:rFonts w:ascii="Mazda Type" w:hAnsi="Mazda Type"/>
          <w:kern w:val="2"/>
          <w:sz w:val="19"/>
          <w:szCs w:val="19"/>
          <w:lang w:eastAsia="ja-JP"/>
        </w:rPr>
        <w:t>Mazda Motor Corporation maakte vandaag zijn financiële en verkoopresultaten voor het eerste kwartaal bekend en rapporteerde een wereldwijde verkoop van 309.000 voertuigen in de periode van 1 april 2023 tot 30 juni 2023, een stijging van 32 procent op jaarbasis.</w:t>
      </w:r>
    </w:p>
    <w:p w14:paraId="6F066B25" w14:textId="77777777" w:rsidR="008A0C32" w:rsidRPr="008A0C32" w:rsidRDefault="008A0C32" w:rsidP="008A0C32">
      <w:pPr>
        <w:adjustRightInd w:val="0"/>
        <w:spacing w:line="276" w:lineRule="auto"/>
        <w:jc w:val="both"/>
        <w:rPr>
          <w:rFonts w:ascii="Mazda Type" w:hAnsi="Mazda Type"/>
          <w:kern w:val="2"/>
          <w:sz w:val="19"/>
          <w:szCs w:val="19"/>
          <w:lang w:eastAsia="ja-JP"/>
        </w:rPr>
      </w:pPr>
    </w:p>
    <w:p w14:paraId="644954FD" w14:textId="77777777" w:rsidR="008A0C32" w:rsidRPr="008A0C32" w:rsidRDefault="008A0C32" w:rsidP="008A0C32">
      <w:pPr>
        <w:adjustRightInd w:val="0"/>
        <w:spacing w:line="276" w:lineRule="auto"/>
        <w:jc w:val="both"/>
        <w:rPr>
          <w:rFonts w:ascii="Mazda Type" w:hAnsi="Mazda Type"/>
          <w:kern w:val="2"/>
          <w:sz w:val="19"/>
          <w:szCs w:val="19"/>
          <w:lang w:eastAsia="ja-JP"/>
        </w:rPr>
      </w:pPr>
      <w:r w:rsidRPr="008A0C32">
        <w:rPr>
          <w:rFonts w:ascii="Mazda Type" w:hAnsi="Mazda Type"/>
          <w:kern w:val="2"/>
          <w:sz w:val="19"/>
          <w:szCs w:val="19"/>
          <w:lang w:eastAsia="ja-JP"/>
        </w:rPr>
        <w:t xml:space="preserve">In Europa stegen de verkopen in het eerste kwartaal met 46 procent jaar-op-jaar tot 44.000 voertuigen, met een marktaandeel van 1,1 procent, wat een stijging is van 0,3 procent ten opzichte van het eerste kwartaal van vorig jaar. </w:t>
      </w:r>
      <w:proofErr w:type="spellStart"/>
      <w:r w:rsidRPr="008A0C32">
        <w:rPr>
          <w:rFonts w:ascii="Mazda Type" w:hAnsi="Mazda Type"/>
          <w:kern w:val="2"/>
          <w:sz w:val="19"/>
          <w:szCs w:val="19"/>
          <w:lang w:eastAsia="ja-JP"/>
        </w:rPr>
        <w:t>Mazda's</w:t>
      </w:r>
      <w:proofErr w:type="spellEnd"/>
      <w:r w:rsidRPr="008A0C32">
        <w:rPr>
          <w:rFonts w:ascii="Mazda Type" w:hAnsi="Mazda Type"/>
          <w:kern w:val="2"/>
          <w:sz w:val="19"/>
          <w:szCs w:val="19"/>
          <w:lang w:eastAsia="ja-JP"/>
        </w:rPr>
        <w:t xml:space="preserve"> verkoop in Noord-Amerika steeg met 58 procent tot 95.000 eenheden. Op </w:t>
      </w:r>
      <w:proofErr w:type="spellStart"/>
      <w:r w:rsidRPr="008A0C32">
        <w:rPr>
          <w:rFonts w:ascii="Mazda Type" w:hAnsi="Mazda Type"/>
          <w:kern w:val="2"/>
          <w:sz w:val="19"/>
          <w:szCs w:val="19"/>
          <w:lang w:eastAsia="ja-JP"/>
        </w:rPr>
        <w:t>Mazda’s</w:t>
      </w:r>
      <w:proofErr w:type="spellEnd"/>
      <w:r w:rsidRPr="008A0C32">
        <w:rPr>
          <w:rFonts w:ascii="Mazda Type" w:hAnsi="Mazda Type"/>
          <w:kern w:val="2"/>
          <w:sz w:val="19"/>
          <w:szCs w:val="19"/>
          <w:lang w:eastAsia="ja-JP"/>
        </w:rPr>
        <w:t xml:space="preserve"> thuismarkt Japan bereikte de verkoop 42.000 eenheden, een stijging van 70 procent op jaarbasis.</w:t>
      </w:r>
    </w:p>
    <w:p w14:paraId="6C4E5323" w14:textId="77777777" w:rsidR="008A0C32" w:rsidRPr="008A0C32" w:rsidRDefault="008A0C32" w:rsidP="008A0C32">
      <w:pPr>
        <w:adjustRightInd w:val="0"/>
        <w:spacing w:line="276" w:lineRule="auto"/>
        <w:jc w:val="both"/>
        <w:rPr>
          <w:rFonts w:ascii="Mazda Type" w:hAnsi="Mazda Type"/>
          <w:kern w:val="2"/>
          <w:sz w:val="19"/>
          <w:szCs w:val="19"/>
          <w:lang w:eastAsia="ja-JP"/>
        </w:rPr>
      </w:pPr>
    </w:p>
    <w:p w14:paraId="13D84EC4" w14:textId="77777777" w:rsidR="008A0C32" w:rsidRPr="008A0C32" w:rsidRDefault="008A0C32" w:rsidP="008A0C32">
      <w:pPr>
        <w:adjustRightInd w:val="0"/>
        <w:spacing w:line="276" w:lineRule="auto"/>
        <w:jc w:val="both"/>
        <w:rPr>
          <w:rFonts w:ascii="Mazda Type" w:hAnsi="Mazda Type"/>
          <w:kern w:val="2"/>
          <w:sz w:val="19"/>
          <w:szCs w:val="19"/>
          <w:lang w:eastAsia="ja-JP"/>
        </w:rPr>
      </w:pPr>
      <w:r w:rsidRPr="008A0C32">
        <w:rPr>
          <w:rFonts w:ascii="Mazda Type" w:hAnsi="Mazda Type"/>
          <w:kern w:val="2"/>
          <w:sz w:val="19"/>
          <w:szCs w:val="19"/>
          <w:lang w:eastAsia="ja-JP"/>
        </w:rPr>
        <w:t>Voor het eerste kwartaal van het fiscale jaar rapporteerde Mazda een netto-omzet van ¥ 1.091 miljard (€ 7,3 miljard*), een stijging van 77 procent op jaarbasis, en een bedrijfswinst van ¥ 30 miljard (€ 200 miljoen*).</w:t>
      </w:r>
    </w:p>
    <w:p w14:paraId="6C528227" w14:textId="77777777" w:rsidR="008A0C32" w:rsidRPr="008A0C32" w:rsidRDefault="008A0C32" w:rsidP="008A0C32">
      <w:pPr>
        <w:adjustRightInd w:val="0"/>
        <w:spacing w:line="276" w:lineRule="auto"/>
        <w:jc w:val="both"/>
        <w:rPr>
          <w:rFonts w:ascii="Mazda Type" w:hAnsi="Mazda Type"/>
          <w:kern w:val="2"/>
          <w:sz w:val="19"/>
          <w:szCs w:val="19"/>
          <w:lang w:eastAsia="ja-JP"/>
        </w:rPr>
      </w:pPr>
      <w:r w:rsidRPr="008A0C32">
        <w:rPr>
          <w:rFonts w:ascii="Mazda Type" w:hAnsi="Mazda Type"/>
          <w:kern w:val="2"/>
          <w:sz w:val="19"/>
          <w:szCs w:val="19"/>
          <w:lang w:eastAsia="ja-JP"/>
        </w:rPr>
        <w:t>Het nettoresultaat bedroeg 37,2 miljard yen (248 miljoen euro*).</w:t>
      </w:r>
    </w:p>
    <w:p w14:paraId="345800EA" w14:textId="77777777" w:rsidR="008A0C32" w:rsidRPr="008A0C32" w:rsidRDefault="008A0C32" w:rsidP="008A0C32">
      <w:pPr>
        <w:adjustRightInd w:val="0"/>
        <w:spacing w:line="276" w:lineRule="auto"/>
        <w:jc w:val="both"/>
        <w:rPr>
          <w:rFonts w:ascii="Mazda Type" w:hAnsi="Mazda Type"/>
          <w:kern w:val="2"/>
          <w:sz w:val="19"/>
          <w:szCs w:val="19"/>
          <w:lang w:eastAsia="ja-JP"/>
        </w:rPr>
      </w:pPr>
    </w:p>
    <w:p w14:paraId="2F27D678" w14:textId="77777777" w:rsidR="008A0C32" w:rsidRPr="008A0C32" w:rsidRDefault="008A0C32" w:rsidP="008A0C32">
      <w:pPr>
        <w:adjustRightInd w:val="0"/>
        <w:spacing w:line="276" w:lineRule="auto"/>
        <w:jc w:val="both"/>
        <w:rPr>
          <w:rFonts w:ascii="Mazda Type" w:hAnsi="Mazda Type"/>
          <w:kern w:val="2"/>
          <w:sz w:val="19"/>
          <w:szCs w:val="19"/>
          <w:lang w:eastAsia="ja-JP"/>
        </w:rPr>
      </w:pPr>
      <w:r w:rsidRPr="008A0C32">
        <w:rPr>
          <w:rFonts w:ascii="Mazda Type" w:hAnsi="Mazda Type"/>
          <w:kern w:val="2"/>
          <w:sz w:val="19"/>
          <w:szCs w:val="19"/>
          <w:lang w:eastAsia="ja-JP"/>
        </w:rPr>
        <w:t>De positieve impact van de grote productmodellen, waaronder de Mazda CX-60 in Europa en de Mazda</w:t>
      </w:r>
    </w:p>
    <w:p w14:paraId="265B7BAF" w14:textId="77777777" w:rsidR="008A0C32" w:rsidRPr="008A0C32" w:rsidRDefault="008A0C32" w:rsidP="008A0C32">
      <w:pPr>
        <w:adjustRightInd w:val="0"/>
        <w:spacing w:line="276" w:lineRule="auto"/>
        <w:jc w:val="both"/>
        <w:rPr>
          <w:rFonts w:ascii="Mazda Type" w:hAnsi="Mazda Type"/>
          <w:kern w:val="2"/>
          <w:sz w:val="19"/>
          <w:szCs w:val="19"/>
          <w:lang w:eastAsia="ja-JP"/>
        </w:rPr>
      </w:pPr>
    </w:p>
    <w:p w14:paraId="1EA4A3FF" w14:textId="77777777" w:rsidR="008A0C32" w:rsidRPr="008A0C32" w:rsidRDefault="008A0C32" w:rsidP="008A0C32">
      <w:pPr>
        <w:adjustRightInd w:val="0"/>
        <w:spacing w:line="276" w:lineRule="auto"/>
        <w:jc w:val="both"/>
        <w:rPr>
          <w:rFonts w:ascii="Mazda Type" w:hAnsi="Mazda Type"/>
          <w:kern w:val="2"/>
          <w:sz w:val="19"/>
          <w:szCs w:val="19"/>
          <w:lang w:eastAsia="ja-JP"/>
        </w:rPr>
      </w:pPr>
      <w:r w:rsidRPr="008A0C32">
        <w:rPr>
          <w:rFonts w:ascii="Mazda Type" w:hAnsi="Mazda Type"/>
          <w:kern w:val="2"/>
          <w:sz w:val="19"/>
          <w:szCs w:val="19"/>
          <w:lang w:eastAsia="ja-JP"/>
        </w:rPr>
        <w:t>CX-90 in Noord-Amerika, heeft ertoe geleid dat Mazda de wereldwijde verkoop voor het volledige fiscale jaar voorspelt op 1,3 miljoen eenheden, waarvan 189.000 eenheden in Europa worden verkocht. Mazda voorspelt voor dit boekjaar een netto-omzet van ¥ 4.500 miljard (€ 32,4 miljard*), een bedrijfsresultaat van ¥ 180 miljard (€ 1,3 miljard)* en een netto-inkomen van ¥ 130 miljard (€ 935 miljoen*).</w:t>
      </w:r>
    </w:p>
    <w:p w14:paraId="2D3422B0" w14:textId="77777777" w:rsidR="008A0C32" w:rsidRPr="008A0C32" w:rsidRDefault="008A0C32" w:rsidP="008A0C32">
      <w:pPr>
        <w:adjustRightInd w:val="0"/>
        <w:spacing w:line="276" w:lineRule="auto"/>
        <w:jc w:val="both"/>
        <w:rPr>
          <w:rFonts w:ascii="Mazda Type" w:hAnsi="Mazda Type"/>
          <w:kern w:val="2"/>
          <w:sz w:val="19"/>
          <w:szCs w:val="19"/>
          <w:lang w:eastAsia="ja-JP"/>
        </w:rPr>
      </w:pPr>
    </w:p>
    <w:p w14:paraId="0A56F41C" w14:textId="219EA559" w:rsidR="00C030D6" w:rsidRDefault="008A0C32" w:rsidP="008A0C32">
      <w:pPr>
        <w:adjustRightInd w:val="0"/>
        <w:spacing w:line="276" w:lineRule="auto"/>
        <w:jc w:val="both"/>
        <w:rPr>
          <w:rFonts w:ascii="Mazda Type" w:hAnsi="Mazda Type"/>
          <w:kern w:val="2"/>
          <w:sz w:val="19"/>
          <w:szCs w:val="19"/>
          <w:lang w:eastAsia="ja-JP"/>
        </w:rPr>
      </w:pPr>
      <w:r w:rsidRPr="008A0C32">
        <w:rPr>
          <w:rFonts w:ascii="Mazda Type" w:hAnsi="Mazda Type"/>
          <w:kern w:val="2"/>
          <w:sz w:val="19"/>
          <w:szCs w:val="19"/>
          <w:lang w:eastAsia="ja-JP"/>
        </w:rPr>
        <w:t xml:space="preserve">Mazda gaat door met zijn elektrificatiestrategie om te voldoen aan de steeds snellere milieuregelgeving en om gestaag toe te werken naar koolstofneutraliteit. Dit omvat de nieuwe Mazda MX-30 R-EV, die later dit jaar op de Europese markten wordt geïntroduceerd als een van </w:t>
      </w:r>
      <w:proofErr w:type="spellStart"/>
      <w:r w:rsidRPr="008A0C32">
        <w:rPr>
          <w:rFonts w:ascii="Mazda Type" w:hAnsi="Mazda Type"/>
          <w:kern w:val="2"/>
          <w:sz w:val="19"/>
          <w:szCs w:val="19"/>
          <w:lang w:eastAsia="ja-JP"/>
        </w:rPr>
        <w:t>Mazda's</w:t>
      </w:r>
      <w:proofErr w:type="spellEnd"/>
      <w:r w:rsidRPr="008A0C32">
        <w:rPr>
          <w:rFonts w:ascii="Mazda Type" w:hAnsi="Mazda Type"/>
          <w:kern w:val="2"/>
          <w:sz w:val="19"/>
          <w:szCs w:val="19"/>
          <w:lang w:eastAsia="ja-JP"/>
        </w:rPr>
        <w:t xml:space="preserve"> ‘Multi-Solution approach’ voor elektrificatie. Daarnaast is er aangekondigd dat er besprekingen starten tussen Mazda en Panasonic Energy over een middellange- tot </w:t>
      </w:r>
      <w:proofErr w:type="spellStart"/>
      <w:r w:rsidRPr="008A0C32">
        <w:rPr>
          <w:rFonts w:ascii="Mazda Type" w:hAnsi="Mazda Type"/>
          <w:kern w:val="2"/>
          <w:sz w:val="19"/>
          <w:szCs w:val="19"/>
          <w:lang w:eastAsia="ja-JP"/>
        </w:rPr>
        <w:t>langetermijnsamenwerking</w:t>
      </w:r>
      <w:proofErr w:type="spellEnd"/>
      <w:r w:rsidRPr="008A0C32">
        <w:rPr>
          <w:rFonts w:ascii="Mazda Type" w:hAnsi="Mazda Type"/>
          <w:kern w:val="2"/>
          <w:sz w:val="19"/>
          <w:szCs w:val="19"/>
          <w:lang w:eastAsia="ja-JP"/>
        </w:rPr>
        <w:t xml:space="preserve"> voor de levering van cilindrische lithium-</w:t>
      </w:r>
      <w:proofErr w:type="spellStart"/>
      <w:r w:rsidRPr="008A0C32">
        <w:rPr>
          <w:rFonts w:ascii="Mazda Type" w:hAnsi="Mazda Type"/>
          <w:kern w:val="2"/>
          <w:sz w:val="19"/>
          <w:szCs w:val="19"/>
          <w:lang w:eastAsia="ja-JP"/>
        </w:rPr>
        <w:t>ionbatterijen</w:t>
      </w:r>
      <w:proofErr w:type="spellEnd"/>
      <w:r w:rsidRPr="008A0C32">
        <w:rPr>
          <w:rFonts w:ascii="Mazda Type" w:hAnsi="Mazda Type"/>
          <w:kern w:val="2"/>
          <w:sz w:val="19"/>
          <w:szCs w:val="19"/>
          <w:lang w:eastAsia="ja-JP"/>
        </w:rPr>
        <w:t>, dat valt onder de Mazda Management Policy tot 2030.</w:t>
      </w:r>
    </w:p>
    <w:p w14:paraId="5E3A1D6C" w14:textId="77777777" w:rsidR="008A0C32" w:rsidRPr="00550F69" w:rsidRDefault="008A0C32" w:rsidP="008A0C32">
      <w:pPr>
        <w:adjustRightInd w:val="0"/>
        <w:spacing w:line="276" w:lineRule="auto"/>
        <w:jc w:val="both"/>
        <w:rPr>
          <w:rFonts w:ascii="Mazda Type" w:hAnsi="Mazda Type"/>
          <w:kern w:val="2"/>
          <w:sz w:val="16"/>
          <w:szCs w:val="16"/>
          <w:lang w:eastAsia="ja-JP"/>
        </w:rPr>
      </w:pPr>
    </w:p>
    <w:p w14:paraId="44DF81C8" w14:textId="489052C2" w:rsidR="00C030D6" w:rsidRPr="00C030D6" w:rsidRDefault="00C030D6" w:rsidP="00C030D6">
      <w:pPr>
        <w:adjustRightInd w:val="0"/>
        <w:spacing w:line="260" w:lineRule="exact"/>
        <w:jc w:val="both"/>
        <w:rPr>
          <w:rStyle w:val="Hyperlink"/>
          <w:rFonts w:ascii="Mazda Type" w:hAnsi="Mazda Type"/>
          <w:color w:val="auto"/>
          <w:kern w:val="2"/>
          <w:sz w:val="16"/>
          <w:szCs w:val="16"/>
          <w:u w:val="none"/>
          <w:lang w:eastAsia="ja-JP"/>
        </w:rPr>
      </w:pPr>
      <w:r>
        <w:rPr>
          <w:rFonts w:ascii="Mazda Type" w:hAnsi="Mazda Type"/>
          <w:kern w:val="2"/>
          <w:sz w:val="16"/>
          <w:szCs w:val="16"/>
          <w:lang w:eastAsia="ja-JP"/>
        </w:rPr>
        <w:t>Bro</w:t>
      </w:r>
      <w:r w:rsidRPr="008A0C32">
        <w:rPr>
          <w:rFonts w:ascii="Mazda Type" w:hAnsi="Mazda Type"/>
          <w:kern w:val="2"/>
          <w:sz w:val="16"/>
          <w:szCs w:val="16"/>
          <w:lang w:eastAsia="ja-JP"/>
        </w:rPr>
        <w:t>n:</w:t>
      </w:r>
      <w:r w:rsidR="008A0C32" w:rsidRPr="008A0C32">
        <w:rPr>
          <w:rFonts w:ascii="Mazda Type" w:hAnsi="Mazda Type"/>
          <w:sz w:val="16"/>
          <w:szCs w:val="16"/>
        </w:rPr>
        <w:t xml:space="preserve"> </w:t>
      </w:r>
      <w:hyperlink r:id="rId11" w:history="1">
        <w:r w:rsidR="008A0C32" w:rsidRPr="008A0C32">
          <w:rPr>
            <w:rStyle w:val="Hyperlink"/>
            <w:rFonts w:ascii="Mazda Type" w:hAnsi="Mazda Type"/>
            <w:sz w:val="16"/>
            <w:szCs w:val="16"/>
          </w:rPr>
          <w:t xml:space="preserve">PDF-document presentatie </w:t>
        </w:r>
        <w:r w:rsidR="008A0C32" w:rsidRPr="008A0C32">
          <w:rPr>
            <w:rStyle w:val="Hyperlink"/>
            <w:rFonts w:ascii="Mazda Type" w:hAnsi="Mazda Type"/>
            <w:sz w:val="16"/>
            <w:szCs w:val="16"/>
          </w:rPr>
          <w:t>financiële</w:t>
        </w:r>
        <w:r w:rsidR="008A0C32" w:rsidRPr="008A0C32">
          <w:rPr>
            <w:rStyle w:val="Hyperlink"/>
            <w:rFonts w:ascii="Mazda Type" w:hAnsi="Mazda Type"/>
            <w:sz w:val="16"/>
            <w:szCs w:val="16"/>
          </w:rPr>
          <w:t xml:space="preserve"> resultaten Q1 fiscaal jaar</w:t>
        </w:r>
      </w:hyperlink>
      <w:r w:rsidR="008A0C32" w:rsidRPr="00C030D6">
        <w:rPr>
          <w:rStyle w:val="Hyperlink"/>
          <w:rFonts w:ascii="Mazda Type" w:hAnsi="Mazda Type"/>
          <w:color w:val="auto"/>
          <w:kern w:val="2"/>
          <w:sz w:val="16"/>
          <w:szCs w:val="16"/>
          <w:u w:val="none"/>
          <w:lang w:eastAsia="ja-JP"/>
        </w:rPr>
        <w:t xml:space="preserve"> </w:t>
      </w:r>
    </w:p>
    <w:p w14:paraId="2692A06E" w14:textId="77777777" w:rsidR="00C030D6" w:rsidRPr="00C030D6" w:rsidRDefault="00C030D6" w:rsidP="00C030D6">
      <w:pPr>
        <w:adjustRightInd w:val="0"/>
        <w:spacing w:line="260" w:lineRule="exact"/>
        <w:jc w:val="both"/>
        <w:rPr>
          <w:rFonts w:ascii="Mazda Type" w:hAnsi="Mazda Type"/>
          <w:kern w:val="2"/>
          <w:sz w:val="16"/>
          <w:szCs w:val="16"/>
          <w:lang w:eastAsia="ja-JP"/>
        </w:rPr>
      </w:pPr>
    </w:p>
    <w:p w14:paraId="4D82A48E" w14:textId="4FB61926" w:rsidR="00C030D6" w:rsidRPr="00437345" w:rsidRDefault="00C030D6" w:rsidP="00C030D6">
      <w:pPr>
        <w:adjustRightInd w:val="0"/>
        <w:spacing w:line="260" w:lineRule="exact"/>
        <w:jc w:val="both"/>
        <w:rPr>
          <w:rFonts w:ascii="Mazda Type" w:hAnsi="Mazda Type"/>
          <w:kern w:val="2"/>
          <w:sz w:val="16"/>
          <w:szCs w:val="16"/>
          <w:lang w:eastAsia="ja-JP"/>
        </w:rPr>
      </w:pPr>
      <w:r>
        <w:rPr>
          <w:rFonts w:ascii="Mazda Type" w:hAnsi="Mazda Type" w:cs="Calibri"/>
          <w:sz w:val="16"/>
          <w:szCs w:val="16"/>
        </w:rPr>
        <w:t xml:space="preserve">* </w:t>
      </w:r>
      <w:r w:rsidRPr="009861D5">
        <w:rPr>
          <w:rFonts w:ascii="Mazda Type" w:hAnsi="Mazda Type" w:cs="Calibri"/>
          <w:sz w:val="16"/>
          <w:szCs w:val="16"/>
        </w:rPr>
        <w:t>Euro</w:t>
      </w:r>
      <w:r>
        <w:rPr>
          <w:rFonts w:ascii="Mazda Type" w:hAnsi="Mazda Type" w:cs="Calibri"/>
          <w:sz w:val="16"/>
          <w:szCs w:val="16"/>
        </w:rPr>
        <w:t>-</w:t>
      </w:r>
      <w:r w:rsidRPr="009861D5">
        <w:rPr>
          <w:rFonts w:ascii="Mazda Type" w:hAnsi="Mazda Type" w:cs="Calibri"/>
          <w:sz w:val="16"/>
          <w:szCs w:val="16"/>
        </w:rPr>
        <w:t xml:space="preserve">cijfers voor het </w:t>
      </w:r>
      <w:r>
        <w:rPr>
          <w:rFonts w:ascii="Mazda Type" w:hAnsi="Mazda Type" w:cs="Calibri"/>
          <w:sz w:val="16"/>
          <w:szCs w:val="16"/>
        </w:rPr>
        <w:t xml:space="preserve">eerste kwartaal van het </w:t>
      </w:r>
      <w:r w:rsidRPr="009861D5">
        <w:rPr>
          <w:rFonts w:ascii="Mazda Type" w:hAnsi="Mazda Type" w:cs="Calibri"/>
          <w:sz w:val="16"/>
          <w:szCs w:val="16"/>
        </w:rPr>
        <w:t>boekjaar werden berekend op basis van koersverhouding € 1 = ¥ 1</w:t>
      </w:r>
      <w:r>
        <w:rPr>
          <w:rFonts w:ascii="Mazda Type" w:hAnsi="Mazda Type" w:cs="Calibri"/>
          <w:sz w:val="16"/>
          <w:szCs w:val="16"/>
        </w:rPr>
        <w:t>50</w:t>
      </w:r>
      <w:r w:rsidRPr="009861D5">
        <w:rPr>
          <w:rFonts w:ascii="Mazda Type" w:hAnsi="Mazda Type" w:cs="Calibri"/>
          <w:sz w:val="16"/>
          <w:szCs w:val="16"/>
        </w:rPr>
        <w:t xml:space="preserve"> en voor het </w:t>
      </w:r>
      <w:r>
        <w:rPr>
          <w:rFonts w:ascii="Mazda Type" w:hAnsi="Mazda Type" w:cs="Calibri"/>
          <w:sz w:val="16"/>
          <w:szCs w:val="16"/>
        </w:rPr>
        <w:br/>
        <w:t xml:space="preserve">   </w:t>
      </w:r>
      <w:r w:rsidRPr="009861D5">
        <w:rPr>
          <w:rFonts w:ascii="Mazda Type" w:hAnsi="Mazda Type" w:cs="Calibri"/>
          <w:sz w:val="16"/>
          <w:szCs w:val="16"/>
        </w:rPr>
        <w:t>volledige boekjaar op basis van koersverhouding € 1 = ¥ 139.</w:t>
      </w:r>
    </w:p>
    <w:p w14:paraId="27EFBFB1" w14:textId="77777777" w:rsidR="00C030D6" w:rsidRPr="00550F69" w:rsidRDefault="00C030D6" w:rsidP="00C030D6">
      <w:pPr>
        <w:adjustRightInd w:val="0"/>
        <w:spacing w:line="260" w:lineRule="exact"/>
        <w:jc w:val="both"/>
        <w:rPr>
          <w:rFonts w:ascii="Mazda Type" w:hAnsi="Mazda Type"/>
          <w:kern w:val="2"/>
          <w:sz w:val="20"/>
          <w:szCs w:val="20"/>
          <w:lang w:eastAsia="ja-JP"/>
        </w:rPr>
      </w:pPr>
    </w:p>
    <w:p w14:paraId="21BDDD00" w14:textId="74BA46F4" w:rsidR="002B5FA4" w:rsidRPr="00C030D6" w:rsidRDefault="002B5FA4" w:rsidP="00C030D6"/>
    <w:sectPr w:rsidR="002B5FA4" w:rsidRPr="00C030D6" w:rsidSect="00C17AC3">
      <w:headerReference w:type="default" r:id="rId12"/>
      <w:footerReference w:type="default" r:id="rId13"/>
      <w:headerReference w:type="first" r:id="rId14"/>
      <w:footerReference w:type="first" r:id="rId15"/>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33E1" w14:textId="77777777" w:rsidR="007422CA" w:rsidRDefault="007422CA" w:rsidP="00A04E2C">
      <w:r>
        <w:separator/>
      </w:r>
    </w:p>
  </w:endnote>
  <w:endnote w:type="continuationSeparator" w:id="0">
    <w:p w14:paraId="5EAD0533" w14:textId="77777777" w:rsidR="007422CA" w:rsidRDefault="007422CA"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0878C4"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5FCFC9C0" w:rsidR="00C17AC3"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 xml:space="preserve">oek 8, 2741 PX Waddinxveen, tel: +31 182 685 </w:t>
                            </w:r>
                            <w:r w:rsidRPr="00A4378D">
                              <w:rPr>
                                <w:rFonts w:ascii="Mazda Type" w:hAnsi="Mazda Type"/>
                                <w:sz w:val="16"/>
                                <w:szCs w:val="16"/>
                              </w:rPr>
                              <w:t xml:space="preserve">080, </w:t>
                            </w:r>
                            <w:hyperlink r:id="rId1" w:history="1">
                              <w:r w:rsidR="00A4378D" w:rsidRPr="00A4378D">
                                <w:rPr>
                                  <w:rStyle w:val="Hyperlink"/>
                                  <w:rFonts w:ascii="Mazda Type" w:hAnsi="Mazda Type"/>
                                  <w:color w:val="auto"/>
                                  <w:sz w:val="16"/>
                                  <w:szCs w:val="16"/>
                                  <w:u w:val="none"/>
                                </w:rPr>
                                <w:t>www.mazda-press.nl</w:t>
                              </w:r>
                            </w:hyperlink>
                            <w:r w:rsidR="00A4378D" w:rsidRPr="00A4378D">
                              <w:rPr>
                                <w:rFonts w:ascii="Mazda Type" w:hAnsi="Mazda Type"/>
                                <w:sz w:val="16"/>
                                <w:szCs w:val="16"/>
                              </w:rPr>
                              <w:t xml:space="preserve"> </w:t>
                            </w:r>
                            <w:r w:rsidRPr="00A4378D">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0878C4"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5FCFC9C0" w:rsidR="00C17AC3"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 xml:space="preserve">oek 8, 2741 PX Waddinxveen, tel: +31 182 685 </w:t>
                      </w:r>
                      <w:r w:rsidRPr="00A4378D">
                        <w:rPr>
                          <w:rFonts w:ascii="Mazda Type" w:hAnsi="Mazda Type"/>
                          <w:sz w:val="16"/>
                          <w:szCs w:val="16"/>
                        </w:rPr>
                        <w:t xml:space="preserve">080, </w:t>
                      </w:r>
                      <w:hyperlink r:id="rId2" w:history="1">
                        <w:r w:rsidR="00A4378D" w:rsidRPr="00A4378D">
                          <w:rPr>
                            <w:rStyle w:val="Hyperlink"/>
                            <w:rFonts w:ascii="Mazda Type" w:hAnsi="Mazda Type"/>
                            <w:color w:val="auto"/>
                            <w:sz w:val="16"/>
                            <w:szCs w:val="16"/>
                            <w:u w:val="none"/>
                          </w:rPr>
                          <w:t>www.mazda-press.nl</w:t>
                        </w:r>
                      </w:hyperlink>
                      <w:r w:rsidR="00A4378D" w:rsidRPr="00A4378D">
                        <w:rPr>
                          <w:rFonts w:ascii="Mazda Type" w:hAnsi="Mazda Type"/>
                          <w:sz w:val="16"/>
                          <w:szCs w:val="16"/>
                        </w:rPr>
                        <w:t xml:space="preserve"> </w:t>
                      </w:r>
                      <w:r w:rsidRPr="00A4378D">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8880" w14:textId="77777777" w:rsidR="007422CA" w:rsidRDefault="007422CA" w:rsidP="00A04E2C">
      <w:r>
        <w:separator/>
      </w:r>
    </w:p>
  </w:footnote>
  <w:footnote w:type="continuationSeparator" w:id="0">
    <w:p w14:paraId="39716C2F" w14:textId="77777777" w:rsidR="007422CA" w:rsidRDefault="007422CA"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972E15" w:rsidRPr="008914EE" w:rsidRDefault="00EB70FE">
    <w:pPr>
      <w:pStyle w:val="Koptekst"/>
      <w:rPr>
        <w:rFonts w:ascii="Mazda Type" w:hAnsi="Mazda Type"/>
        <w:lang w:eastAsia="de-DE"/>
      </w:rPr>
    </w:pPr>
    <w:r>
      <w:rPr>
        <w:noProof/>
        <w:lang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D16214" w:rsidRDefault="00EB70FE">
    <w:pPr>
      <w:pStyle w:val="Koptekst"/>
    </w:pPr>
    <w:r>
      <w:rPr>
        <w:noProof/>
        <w:lang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341541D"/>
    <w:multiLevelType w:val="multilevel"/>
    <w:tmpl w:val="2BE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12323D"/>
    <w:multiLevelType w:val="hybridMultilevel"/>
    <w:tmpl w:val="0CFA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2D0C"/>
    <w:rsid w:val="000209D2"/>
    <w:rsid w:val="00022D95"/>
    <w:rsid w:val="0006748F"/>
    <w:rsid w:val="00072947"/>
    <w:rsid w:val="00077680"/>
    <w:rsid w:val="000779E0"/>
    <w:rsid w:val="00095261"/>
    <w:rsid w:val="000A1961"/>
    <w:rsid w:val="000B1712"/>
    <w:rsid w:val="000E126E"/>
    <w:rsid w:val="00122472"/>
    <w:rsid w:val="00132D48"/>
    <w:rsid w:val="001542B8"/>
    <w:rsid w:val="00166530"/>
    <w:rsid w:val="00192B8D"/>
    <w:rsid w:val="0019434A"/>
    <w:rsid w:val="001A0533"/>
    <w:rsid w:val="001B481E"/>
    <w:rsid w:val="001C5084"/>
    <w:rsid w:val="001F3D0A"/>
    <w:rsid w:val="001F3DB6"/>
    <w:rsid w:val="00203B22"/>
    <w:rsid w:val="0020770F"/>
    <w:rsid w:val="0021199A"/>
    <w:rsid w:val="0022545E"/>
    <w:rsid w:val="0024473C"/>
    <w:rsid w:val="00277004"/>
    <w:rsid w:val="0027762C"/>
    <w:rsid w:val="0028048C"/>
    <w:rsid w:val="00282685"/>
    <w:rsid w:val="0028468E"/>
    <w:rsid w:val="002916D8"/>
    <w:rsid w:val="002925F8"/>
    <w:rsid w:val="002B0006"/>
    <w:rsid w:val="002B091B"/>
    <w:rsid w:val="002B1917"/>
    <w:rsid w:val="002B5AD6"/>
    <w:rsid w:val="002B5FA4"/>
    <w:rsid w:val="002B61C1"/>
    <w:rsid w:val="002B698E"/>
    <w:rsid w:val="002B7ADE"/>
    <w:rsid w:val="002C230B"/>
    <w:rsid w:val="002D07E5"/>
    <w:rsid w:val="002D4793"/>
    <w:rsid w:val="002E1F39"/>
    <w:rsid w:val="002F0B3B"/>
    <w:rsid w:val="003106C5"/>
    <w:rsid w:val="003240F5"/>
    <w:rsid w:val="00333627"/>
    <w:rsid w:val="003679D0"/>
    <w:rsid w:val="00381847"/>
    <w:rsid w:val="003936E9"/>
    <w:rsid w:val="00395E9F"/>
    <w:rsid w:val="003A2F27"/>
    <w:rsid w:val="003A3C78"/>
    <w:rsid w:val="003A6E8D"/>
    <w:rsid w:val="003A7423"/>
    <w:rsid w:val="003B341B"/>
    <w:rsid w:val="003D6093"/>
    <w:rsid w:val="003E378D"/>
    <w:rsid w:val="003F0C95"/>
    <w:rsid w:val="003F3797"/>
    <w:rsid w:val="00407564"/>
    <w:rsid w:val="00432AAB"/>
    <w:rsid w:val="00451BFA"/>
    <w:rsid w:val="00482364"/>
    <w:rsid w:val="00483140"/>
    <w:rsid w:val="00491362"/>
    <w:rsid w:val="004A0DEF"/>
    <w:rsid w:val="004A10D0"/>
    <w:rsid w:val="004C3F50"/>
    <w:rsid w:val="004F65D5"/>
    <w:rsid w:val="005007C1"/>
    <w:rsid w:val="00546398"/>
    <w:rsid w:val="00547985"/>
    <w:rsid w:val="005532CB"/>
    <w:rsid w:val="00557EB1"/>
    <w:rsid w:val="00563977"/>
    <w:rsid w:val="00580A6E"/>
    <w:rsid w:val="00584E63"/>
    <w:rsid w:val="00584E6D"/>
    <w:rsid w:val="00592BA9"/>
    <w:rsid w:val="005D2C1C"/>
    <w:rsid w:val="005D2FCF"/>
    <w:rsid w:val="005F043A"/>
    <w:rsid w:val="005F29A2"/>
    <w:rsid w:val="005F6FD6"/>
    <w:rsid w:val="00611235"/>
    <w:rsid w:val="00615C07"/>
    <w:rsid w:val="00615E86"/>
    <w:rsid w:val="00621533"/>
    <w:rsid w:val="00623EFB"/>
    <w:rsid w:val="00627F5F"/>
    <w:rsid w:val="006421F4"/>
    <w:rsid w:val="00643E8E"/>
    <w:rsid w:val="00651171"/>
    <w:rsid w:val="0066249E"/>
    <w:rsid w:val="00671D02"/>
    <w:rsid w:val="006745E1"/>
    <w:rsid w:val="00675117"/>
    <w:rsid w:val="006C70AA"/>
    <w:rsid w:val="006F3096"/>
    <w:rsid w:val="00724BE6"/>
    <w:rsid w:val="00725221"/>
    <w:rsid w:val="007308C3"/>
    <w:rsid w:val="007422CA"/>
    <w:rsid w:val="00742B2C"/>
    <w:rsid w:val="00760B03"/>
    <w:rsid w:val="007637F8"/>
    <w:rsid w:val="00766656"/>
    <w:rsid w:val="00773779"/>
    <w:rsid w:val="00781795"/>
    <w:rsid w:val="007827D5"/>
    <w:rsid w:val="007A02E1"/>
    <w:rsid w:val="007B15D2"/>
    <w:rsid w:val="007B56B2"/>
    <w:rsid w:val="007B573B"/>
    <w:rsid w:val="007D4CF1"/>
    <w:rsid w:val="007E217A"/>
    <w:rsid w:val="007E5F42"/>
    <w:rsid w:val="007F5729"/>
    <w:rsid w:val="00833A35"/>
    <w:rsid w:val="00836CEF"/>
    <w:rsid w:val="00851698"/>
    <w:rsid w:val="00870757"/>
    <w:rsid w:val="00886A8B"/>
    <w:rsid w:val="00887512"/>
    <w:rsid w:val="00892605"/>
    <w:rsid w:val="008A0C32"/>
    <w:rsid w:val="008A104D"/>
    <w:rsid w:val="008A3B78"/>
    <w:rsid w:val="008A5C5E"/>
    <w:rsid w:val="008B5DAB"/>
    <w:rsid w:val="008D48FA"/>
    <w:rsid w:val="008D4D9D"/>
    <w:rsid w:val="008E64F4"/>
    <w:rsid w:val="008E671E"/>
    <w:rsid w:val="008F20AB"/>
    <w:rsid w:val="00902791"/>
    <w:rsid w:val="00903256"/>
    <w:rsid w:val="00905664"/>
    <w:rsid w:val="009062C0"/>
    <w:rsid w:val="00914D88"/>
    <w:rsid w:val="00942FBF"/>
    <w:rsid w:val="00957274"/>
    <w:rsid w:val="00964872"/>
    <w:rsid w:val="00971166"/>
    <w:rsid w:val="00972770"/>
    <w:rsid w:val="0098040E"/>
    <w:rsid w:val="00986024"/>
    <w:rsid w:val="009861C4"/>
    <w:rsid w:val="009861D5"/>
    <w:rsid w:val="00994198"/>
    <w:rsid w:val="009A0B4F"/>
    <w:rsid w:val="009B6228"/>
    <w:rsid w:val="009C5CD1"/>
    <w:rsid w:val="009D1440"/>
    <w:rsid w:val="009F1AAB"/>
    <w:rsid w:val="00A00F7F"/>
    <w:rsid w:val="00A01DC3"/>
    <w:rsid w:val="00A04E2C"/>
    <w:rsid w:val="00A05E04"/>
    <w:rsid w:val="00A3200E"/>
    <w:rsid w:val="00A335D8"/>
    <w:rsid w:val="00A36626"/>
    <w:rsid w:val="00A40D36"/>
    <w:rsid w:val="00A4378D"/>
    <w:rsid w:val="00A453C7"/>
    <w:rsid w:val="00A53677"/>
    <w:rsid w:val="00A77AF2"/>
    <w:rsid w:val="00A81441"/>
    <w:rsid w:val="00A921B8"/>
    <w:rsid w:val="00AA539C"/>
    <w:rsid w:val="00AD00DB"/>
    <w:rsid w:val="00AD12E3"/>
    <w:rsid w:val="00AD227E"/>
    <w:rsid w:val="00AE7D85"/>
    <w:rsid w:val="00AF0BF3"/>
    <w:rsid w:val="00B06FE0"/>
    <w:rsid w:val="00B22CEF"/>
    <w:rsid w:val="00B35F87"/>
    <w:rsid w:val="00B43B92"/>
    <w:rsid w:val="00B53A39"/>
    <w:rsid w:val="00B60C8E"/>
    <w:rsid w:val="00B63312"/>
    <w:rsid w:val="00B71C32"/>
    <w:rsid w:val="00BC0143"/>
    <w:rsid w:val="00BC2951"/>
    <w:rsid w:val="00BE026D"/>
    <w:rsid w:val="00BE038F"/>
    <w:rsid w:val="00BF59D2"/>
    <w:rsid w:val="00C001FC"/>
    <w:rsid w:val="00C030D6"/>
    <w:rsid w:val="00C522A5"/>
    <w:rsid w:val="00C5556D"/>
    <w:rsid w:val="00C57AAC"/>
    <w:rsid w:val="00C60D2A"/>
    <w:rsid w:val="00C62656"/>
    <w:rsid w:val="00C66EDE"/>
    <w:rsid w:val="00C775BC"/>
    <w:rsid w:val="00C83FD0"/>
    <w:rsid w:val="00C92632"/>
    <w:rsid w:val="00CA16DA"/>
    <w:rsid w:val="00CA24A8"/>
    <w:rsid w:val="00CA5D2B"/>
    <w:rsid w:val="00CA61F7"/>
    <w:rsid w:val="00CB7ED5"/>
    <w:rsid w:val="00CC5015"/>
    <w:rsid w:val="00CD0F97"/>
    <w:rsid w:val="00CD2405"/>
    <w:rsid w:val="00CD4591"/>
    <w:rsid w:val="00CD490E"/>
    <w:rsid w:val="00CD634D"/>
    <w:rsid w:val="00CD6535"/>
    <w:rsid w:val="00CD6CD2"/>
    <w:rsid w:val="00D02E40"/>
    <w:rsid w:val="00D03048"/>
    <w:rsid w:val="00D150BC"/>
    <w:rsid w:val="00D2421E"/>
    <w:rsid w:val="00D24CE4"/>
    <w:rsid w:val="00D330A4"/>
    <w:rsid w:val="00D34F96"/>
    <w:rsid w:val="00D502EB"/>
    <w:rsid w:val="00D50AC3"/>
    <w:rsid w:val="00D727C2"/>
    <w:rsid w:val="00D87A91"/>
    <w:rsid w:val="00D93786"/>
    <w:rsid w:val="00DA359A"/>
    <w:rsid w:val="00DA39D7"/>
    <w:rsid w:val="00DC175A"/>
    <w:rsid w:val="00DD79DB"/>
    <w:rsid w:val="00DE1BB0"/>
    <w:rsid w:val="00DE272E"/>
    <w:rsid w:val="00E002C9"/>
    <w:rsid w:val="00E2109C"/>
    <w:rsid w:val="00E21850"/>
    <w:rsid w:val="00E241B1"/>
    <w:rsid w:val="00E306A6"/>
    <w:rsid w:val="00E35C42"/>
    <w:rsid w:val="00E44F34"/>
    <w:rsid w:val="00E4599B"/>
    <w:rsid w:val="00E45D86"/>
    <w:rsid w:val="00E45E92"/>
    <w:rsid w:val="00E47B03"/>
    <w:rsid w:val="00E57DBE"/>
    <w:rsid w:val="00E72408"/>
    <w:rsid w:val="00E72F20"/>
    <w:rsid w:val="00E85521"/>
    <w:rsid w:val="00E9535C"/>
    <w:rsid w:val="00EA6AFC"/>
    <w:rsid w:val="00EB70FE"/>
    <w:rsid w:val="00EC2B0A"/>
    <w:rsid w:val="00ED04CB"/>
    <w:rsid w:val="00EE29B4"/>
    <w:rsid w:val="00EE56B4"/>
    <w:rsid w:val="00EF48F5"/>
    <w:rsid w:val="00EF4D49"/>
    <w:rsid w:val="00EF75E5"/>
    <w:rsid w:val="00F058FA"/>
    <w:rsid w:val="00F20CCC"/>
    <w:rsid w:val="00F30BA8"/>
    <w:rsid w:val="00F33287"/>
    <w:rsid w:val="00F33741"/>
    <w:rsid w:val="00F35A61"/>
    <w:rsid w:val="00F40339"/>
    <w:rsid w:val="00F55E15"/>
    <w:rsid w:val="00F6161F"/>
    <w:rsid w:val="00F71584"/>
    <w:rsid w:val="00F82386"/>
    <w:rsid w:val="00FA38A7"/>
    <w:rsid w:val="00FA67BB"/>
    <w:rsid w:val="00FB3F00"/>
    <w:rsid w:val="00FC0F0B"/>
    <w:rsid w:val="00FC1231"/>
    <w:rsid w:val="00FC772C"/>
    <w:rsid w:val="00FD2681"/>
    <w:rsid w:val="00FE0374"/>
    <w:rsid w:val="00FE30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84E63"/>
    <w:rPr>
      <w:sz w:val="16"/>
      <w:szCs w:val="16"/>
    </w:rPr>
  </w:style>
  <w:style w:type="paragraph" w:styleId="Tekstopmerking">
    <w:name w:val="annotation text"/>
    <w:basedOn w:val="Standaard"/>
    <w:link w:val="TekstopmerkingChar"/>
    <w:uiPriority w:val="99"/>
    <w:unhideWhenUsed/>
    <w:rsid w:val="00584E63"/>
    <w:rPr>
      <w:sz w:val="20"/>
      <w:szCs w:val="20"/>
    </w:rPr>
  </w:style>
  <w:style w:type="character" w:customStyle="1" w:styleId="TekstopmerkingChar">
    <w:name w:val="Tekst opmerking Char"/>
    <w:basedOn w:val="Standaardalinea-lettertype"/>
    <w:link w:val="Tekstopmerking"/>
    <w:uiPriority w:val="99"/>
    <w:rsid w:val="00584E63"/>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84E63"/>
    <w:rPr>
      <w:b/>
      <w:bCs/>
    </w:rPr>
  </w:style>
  <w:style w:type="character" w:customStyle="1" w:styleId="OnderwerpvanopmerkingChar">
    <w:name w:val="Onderwerp van opmerking Char"/>
    <w:basedOn w:val="TekstopmerkingChar"/>
    <w:link w:val="Onderwerpvanopmerking"/>
    <w:uiPriority w:val="99"/>
    <w:semiHidden/>
    <w:rsid w:val="00584E63"/>
    <w:rPr>
      <w:rFonts w:eastAsiaTheme="minorEastAsia"/>
      <w:b/>
      <w:bCs/>
      <w:sz w:val="20"/>
      <w:szCs w:val="20"/>
      <w:lang w:val="de-DE" w:eastAsia="de-DE"/>
    </w:rPr>
  </w:style>
  <w:style w:type="character" w:styleId="Zwaar">
    <w:name w:val="Strong"/>
    <w:basedOn w:val="Standaardalinea-lettertype"/>
    <w:uiPriority w:val="22"/>
    <w:qFormat/>
    <w:rsid w:val="00615C07"/>
    <w:rPr>
      <w:b/>
      <w:bCs/>
    </w:rPr>
  </w:style>
  <w:style w:type="paragraph" w:styleId="Revisie">
    <w:name w:val="Revision"/>
    <w:hidden/>
    <w:uiPriority w:val="99"/>
    <w:semiHidden/>
    <w:rsid w:val="008D48FA"/>
    <w:pPr>
      <w:spacing w:after="0" w:line="240" w:lineRule="auto"/>
    </w:pPr>
    <w:rPr>
      <w:rFonts w:eastAsiaTheme="minorEastAsia"/>
      <w:sz w:val="24"/>
      <w:szCs w:val="24"/>
      <w:lang w:val="de-DE" w:eastAsia="de-DE"/>
    </w:rPr>
  </w:style>
  <w:style w:type="character" w:styleId="Onopgelostemelding">
    <w:name w:val="Unresolved Mention"/>
    <w:basedOn w:val="Standaardalinea-lettertype"/>
    <w:uiPriority w:val="99"/>
    <w:semiHidden/>
    <w:unhideWhenUsed/>
    <w:rsid w:val="00A4378D"/>
    <w:rPr>
      <w:color w:val="605E5C"/>
      <w:shd w:val="clear" w:color="auto" w:fill="E1DFDD"/>
    </w:rPr>
  </w:style>
  <w:style w:type="character" w:styleId="Nadruk">
    <w:name w:val="Emphasis"/>
    <w:basedOn w:val="Standaardalinea-lettertype"/>
    <w:uiPriority w:val="20"/>
    <w:qFormat/>
    <w:rsid w:val="00192B8D"/>
    <w:rPr>
      <w:i/>
      <w:iCs/>
    </w:rPr>
  </w:style>
  <w:style w:type="paragraph" w:styleId="Normaalweb">
    <w:name w:val="Normal (Web)"/>
    <w:basedOn w:val="Standaard"/>
    <w:uiPriority w:val="99"/>
    <w:unhideWhenUsed/>
    <w:rsid w:val="00D87A91"/>
    <w:pPr>
      <w:spacing w:before="100" w:beforeAutospacing="1" w:after="100" w:afterAutospacing="1"/>
    </w:pPr>
    <w:rPr>
      <w:rFonts w:ascii="Times New Roman" w:eastAsia="Times New Roman" w:hAnsi="Times New Roman" w:cs="Times New Roman"/>
      <w:lang w:val="en-GB" w:eastAsia="ja-JP"/>
    </w:rPr>
  </w:style>
  <w:style w:type="character" w:customStyle="1" w:styleId="bumpedfont20">
    <w:name w:val="bumpedfont20"/>
    <w:basedOn w:val="Standaardalinea-lettertype"/>
    <w:rsid w:val="00D8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29596194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808087706">
      <w:bodyDiv w:val="1"/>
      <w:marLeft w:val="0"/>
      <w:marRight w:val="0"/>
      <w:marTop w:val="0"/>
      <w:marBottom w:val="0"/>
      <w:divBdr>
        <w:top w:val="none" w:sz="0" w:space="0" w:color="auto"/>
        <w:left w:val="none" w:sz="0" w:space="0" w:color="auto"/>
        <w:bottom w:val="none" w:sz="0" w:space="0" w:color="auto"/>
        <w:right w:val="none" w:sz="0" w:space="0" w:color="auto"/>
      </w:divBdr>
    </w:div>
    <w:div w:id="863396825">
      <w:bodyDiv w:val="1"/>
      <w:marLeft w:val="0"/>
      <w:marRight w:val="0"/>
      <w:marTop w:val="0"/>
      <w:marBottom w:val="0"/>
      <w:divBdr>
        <w:top w:val="none" w:sz="0" w:space="0" w:color="auto"/>
        <w:left w:val="none" w:sz="0" w:space="0" w:color="auto"/>
        <w:bottom w:val="none" w:sz="0" w:space="0" w:color="auto"/>
        <w:right w:val="none" w:sz="0" w:space="0" w:color="auto"/>
      </w:divBdr>
    </w:div>
    <w:div w:id="956448365">
      <w:bodyDiv w:val="1"/>
      <w:marLeft w:val="0"/>
      <w:marRight w:val="0"/>
      <w:marTop w:val="0"/>
      <w:marBottom w:val="0"/>
      <w:divBdr>
        <w:top w:val="none" w:sz="0" w:space="0" w:color="auto"/>
        <w:left w:val="none" w:sz="0" w:space="0" w:color="auto"/>
        <w:bottom w:val="none" w:sz="0" w:space="0" w:color="auto"/>
        <w:right w:val="none" w:sz="0" w:space="0" w:color="auto"/>
      </w:divBdr>
      <w:divsChild>
        <w:div w:id="1920090974">
          <w:marLeft w:val="0"/>
          <w:marRight w:val="0"/>
          <w:marTop w:val="0"/>
          <w:marBottom w:val="0"/>
          <w:divBdr>
            <w:top w:val="none" w:sz="0" w:space="0" w:color="auto"/>
            <w:left w:val="none" w:sz="0" w:space="0" w:color="auto"/>
            <w:bottom w:val="none" w:sz="0" w:space="0" w:color="auto"/>
            <w:right w:val="none" w:sz="0" w:space="0" w:color="auto"/>
          </w:divBdr>
        </w:div>
        <w:div w:id="246693759">
          <w:marLeft w:val="0"/>
          <w:marRight w:val="0"/>
          <w:marTop w:val="0"/>
          <w:marBottom w:val="0"/>
          <w:divBdr>
            <w:top w:val="none" w:sz="0" w:space="0" w:color="auto"/>
            <w:left w:val="none" w:sz="0" w:space="0" w:color="auto"/>
            <w:bottom w:val="none" w:sz="0" w:space="0" w:color="auto"/>
            <w:right w:val="none" w:sz="0" w:space="0" w:color="auto"/>
          </w:divBdr>
        </w:div>
        <w:div w:id="28799225">
          <w:marLeft w:val="0"/>
          <w:marRight w:val="0"/>
          <w:marTop w:val="0"/>
          <w:marBottom w:val="0"/>
          <w:divBdr>
            <w:top w:val="none" w:sz="0" w:space="0" w:color="auto"/>
            <w:left w:val="none" w:sz="0" w:space="0" w:color="auto"/>
            <w:bottom w:val="none" w:sz="0" w:space="0" w:color="auto"/>
            <w:right w:val="none" w:sz="0" w:space="0" w:color="auto"/>
          </w:divBdr>
        </w:div>
        <w:div w:id="505094900">
          <w:marLeft w:val="0"/>
          <w:marRight w:val="0"/>
          <w:marTop w:val="0"/>
          <w:marBottom w:val="0"/>
          <w:divBdr>
            <w:top w:val="none" w:sz="0" w:space="0" w:color="auto"/>
            <w:left w:val="none" w:sz="0" w:space="0" w:color="auto"/>
            <w:bottom w:val="none" w:sz="0" w:space="0" w:color="auto"/>
            <w:right w:val="none" w:sz="0" w:space="0" w:color="auto"/>
          </w:divBdr>
        </w:div>
        <w:div w:id="1870871304">
          <w:marLeft w:val="0"/>
          <w:marRight w:val="0"/>
          <w:marTop w:val="0"/>
          <w:marBottom w:val="0"/>
          <w:divBdr>
            <w:top w:val="none" w:sz="0" w:space="0" w:color="auto"/>
            <w:left w:val="none" w:sz="0" w:space="0" w:color="auto"/>
            <w:bottom w:val="none" w:sz="0" w:space="0" w:color="auto"/>
            <w:right w:val="none" w:sz="0" w:space="0" w:color="auto"/>
          </w:divBdr>
        </w:div>
        <w:div w:id="1175193888">
          <w:marLeft w:val="0"/>
          <w:marRight w:val="0"/>
          <w:marTop w:val="0"/>
          <w:marBottom w:val="0"/>
          <w:divBdr>
            <w:top w:val="none" w:sz="0" w:space="0" w:color="auto"/>
            <w:left w:val="none" w:sz="0" w:space="0" w:color="auto"/>
            <w:bottom w:val="none" w:sz="0" w:space="0" w:color="auto"/>
            <w:right w:val="none" w:sz="0" w:space="0" w:color="auto"/>
          </w:divBdr>
        </w:div>
        <w:div w:id="665209715">
          <w:marLeft w:val="0"/>
          <w:marRight w:val="0"/>
          <w:marTop w:val="0"/>
          <w:marBottom w:val="0"/>
          <w:divBdr>
            <w:top w:val="none" w:sz="0" w:space="0" w:color="auto"/>
            <w:left w:val="none" w:sz="0" w:space="0" w:color="auto"/>
            <w:bottom w:val="none" w:sz="0" w:space="0" w:color="auto"/>
            <w:right w:val="none" w:sz="0" w:space="0" w:color="auto"/>
          </w:divBdr>
        </w:div>
        <w:div w:id="491796509">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1741636725">
          <w:marLeft w:val="0"/>
          <w:marRight w:val="0"/>
          <w:marTop w:val="0"/>
          <w:marBottom w:val="0"/>
          <w:divBdr>
            <w:top w:val="none" w:sz="0" w:space="0" w:color="auto"/>
            <w:left w:val="none" w:sz="0" w:space="0" w:color="auto"/>
            <w:bottom w:val="none" w:sz="0" w:space="0" w:color="auto"/>
            <w:right w:val="none" w:sz="0" w:space="0" w:color="auto"/>
          </w:divBdr>
        </w:div>
        <w:div w:id="1789617537">
          <w:marLeft w:val="0"/>
          <w:marRight w:val="0"/>
          <w:marTop w:val="0"/>
          <w:marBottom w:val="0"/>
          <w:divBdr>
            <w:top w:val="none" w:sz="0" w:space="0" w:color="auto"/>
            <w:left w:val="none" w:sz="0" w:space="0" w:color="auto"/>
            <w:bottom w:val="none" w:sz="0" w:space="0" w:color="auto"/>
            <w:right w:val="none" w:sz="0" w:space="0" w:color="auto"/>
          </w:divBdr>
        </w:div>
      </w:divsChild>
    </w:div>
    <w:div w:id="1419061718">
      <w:bodyDiv w:val="1"/>
      <w:marLeft w:val="0"/>
      <w:marRight w:val="0"/>
      <w:marTop w:val="0"/>
      <w:marBottom w:val="0"/>
      <w:divBdr>
        <w:top w:val="none" w:sz="0" w:space="0" w:color="auto"/>
        <w:left w:val="none" w:sz="0" w:space="0" w:color="auto"/>
        <w:bottom w:val="none" w:sz="0" w:space="0" w:color="auto"/>
        <w:right w:val="none" w:sz="0" w:space="0" w:color="auto"/>
      </w:divBdr>
    </w:div>
    <w:div w:id="1700888394">
      <w:bodyDiv w:val="1"/>
      <w:marLeft w:val="0"/>
      <w:marRight w:val="0"/>
      <w:marTop w:val="0"/>
      <w:marBottom w:val="0"/>
      <w:divBdr>
        <w:top w:val="none" w:sz="0" w:space="0" w:color="auto"/>
        <w:left w:val="none" w:sz="0" w:space="0" w:color="auto"/>
        <w:bottom w:val="none" w:sz="0" w:space="0" w:color="auto"/>
        <w:right w:val="none" w:sz="0" w:space="0" w:color="auto"/>
      </w:divBdr>
    </w:div>
    <w:div w:id="1986397829">
      <w:bodyDiv w:val="1"/>
      <w:marLeft w:val="0"/>
      <w:marRight w:val="0"/>
      <w:marTop w:val="0"/>
      <w:marBottom w:val="0"/>
      <w:divBdr>
        <w:top w:val="none" w:sz="0" w:space="0" w:color="auto"/>
        <w:left w:val="none" w:sz="0" w:space="0" w:color="auto"/>
        <w:bottom w:val="none" w:sz="0" w:space="0" w:color="auto"/>
        <w:right w:val="none" w:sz="0" w:space="0" w:color="auto"/>
      </w:divBdr>
    </w:div>
    <w:div w:id="2087604237">
      <w:bodyDiv w:val="1"/>
      <w:marLeft w:val="0"/>
      <w:marRight w:val="0"/>
      <w:marTop w:val="0"/>
      <w:marBottom w:val="0"/>
      <w:divBdr>
        <w:top w:val="none" w:sz="0" w:space="0" w:color="auto"/>
        <w:left w:val="none" w:sz="0" w:space="0" w:color="auto"/>
        <w:bottom w:val="none" w:sz="0" w:space="0" w:color="auto"/>
        <w:right w:val="none" w:sz="0" w:space="0" w:color="auto"/>
      </w:divBdr>
      <w:divsChild>
        <w:div w:id="1092821411">
          <w:marLeft w:val="0"/>
          <w:marRight w:val="0"/>
          <w:marTop w:val="0"/>
          <w:marBottom w:val="0"/>
          <w:divBdr>
            <w:top w:val="none" w:sz="0" w:space="0" w:color="auto"/>
            <w:left w:val="none" w:sz="0" w:space="0" w:color="auto"/>
            <w:bottom w:val="none" w:sz="0" w:space="0" w:color="auto"/>
            <w:right w:val="none" w:sz="0" w:space="0" w:color="auto"/>
          </w:divBdr>
        </w:div>
        <w:div w:id="130901556">
          <w:marLeft w:val="0"/>
          <w:marRight w:val="0"/>
          <w:marTop w:val="0"/>
          <w:marBottom w:val="0"/>
          <w:divBdr>
            <w:top w:val="none" w:sz="0" w:space="0" w:color="auto"/>
            <w:left w:val="none" w:sz="0" w:space="0" w:color="auto"/>
            <w:bottom w:val="none" w:sz="0" w:space="0" w:color="auto"/>
            <w:right w:val="none" w:sz="0" w:space="0" w:color="auto"/>
          </w:divBdr>
        </w:div>
      </w:divsChild>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mazda.com/en/investors/resource/pdf/presentation20230808_e.pdf?_ga=2.83553046.1287982796.1691411847-867820236.166003169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99c56c-9672-4a3c-83c8-d4b2cd8bae8d">
      <Terms xmlns="http://schemas.microsoft.com/office/infopath/2007/PartnerControls"/>
    </lcf76f155ced4ddcb4097134ff3c332f>
    <TaxCatchAll xmlns="e2a46151-d09b-4998-a051-7bd0f8d89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72C7E489C0E4D8BD03B61612BBA14" ma:contentTypeVersion="8" ma:contentTypeDescription="Een nieuw document maken." ma:contentTypeScope="" ma:versionID="da261840b5989489ff6f69d988411610">
  <xsd:schema xmlns:xsd="http://www.w3.org/2001/XMLSchema" xmlns:xs="http://www.w3.org/2001/XMLSchema" xmlns:p="http://schemas.microsoft.com/office/2006/metadata/properties" xmlns:ns2="e399c56c-9672-4a3c-83c8-d4b2cd8bae8d" xmlns:ns3="e2a46151-d09b-4998-a051-7bd0f8d89afc" targetNamespace="http://schemas.microsoft.com/office/2006/metadata/properties" ma:root="true" ma:fieldsID="0a0d43a9ae189d03e1097f1f5e9722af" ns2:_="" ns3:_="">
    <xsd:import namespace="e399c56c-9672-4a3c-83c8-d4b2cd8bae8d"/>
    <xsd:import namespace="e2a46151-d09b-4998-a051-7bd0f8d89a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9c56c-9672-4a3c-83c8-d4b2cd8b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3e1a7d7-35fd-4c9b-a013-a476948e30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46151-d09b-4998-a051-7bd0f8d89a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7b9c8a-6215-4e18-a709-c384c7d18db6}" ma:internalName="TaxCatchAll" ma:showField="CatchAllData" ma:web="e2a46151-d09b-4998-a051-7bd0f8d8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7D322-8252-48E0-858A-EF0673621CB3}">
  <ds:schemaRefs>
    <ds:schemaRef ds:uri="http://schemas.microsoft.com/office/2006/metadata/properties"/>
    <ds:schemaRef ds:uri="http://schemas.microsoft.com/office/infopath/2007/PartnerControls"/>
    <ds:schemaRef ds:uri="e399c56c-9672-4a3c-83c8-d4b2cd8bae8d"/>
    <ds:schemaRef ds:uri="e2a46151-d09b-4998-a051-7bd0f8d89afc"/>
  </ds:schemaRefs>
</ds:datastoreItem>
</file>

<file path=customXml/itemProps2.xml><?xml version="1.0" encoding="utf-8"?>
<ds:datastoreItem xmlns:ds="http://schemas.openxmlformats.org/officeDocument/2006/customXml" ds:itemID="{CFEB0B14-9327-4622-9E6F-D0B7F6A6DC92}">
  <ds:schemaRefs>
    <ds:schemaRef ds:uri="http://schemas.microsoft.com/sharepoint/v3/contenttype/forms"/>
  </ds:schemaRefs>
</ds:datastoreItem>
</file>

<file path=customXml/itemProps3.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customXml/itemProps4.xml><?xml version="1.0" encoding="utf-8"?>
<ds:datastoreItem xmlns:ds="http://schemas.openxmlformats.org/officeDocument/2006/customXml" ds:itemID="{70B8C186-3871-40EE-8E5D-2D556013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9c56c-9672-4a3c-83c8-d4b2cd8bae8d"/>
    <ds:schemaRef ds:uri="e2a46151-d09b-4998-a051-7bd0f8d89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2310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9</cp:revision>
  <cp:lastPrinted>2023-01-12T08:13:00Z</cp:lastPrinted>
  <dcterms:created xsi:type="dcterms:W3CDTF">2023-05-12T08:47:00Z</dcterms:created>
  <dcterms:modified xsi:type="dcterms:W3CDTF">2023-08-08T08:33:00Z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y fmtid="{D5CDD505-2E9C-101B-9397-08002B2CF9AE}" pid="9" name="ContentTypeId">
    <vt:lpwstr>0x01010046672C7E489C0E4D8BD03B61612BBA14</vt:lpwstr>
  </property>
</Properties>
</file>