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CB83" w14:textId="2FDCB3A2" w:rsidR="004D4343" w:rsidRPr="00BF63D4" w:rsidRDefault="00C002BB" w:rsidP="00063FB3">
      <w:pPr>
        <w:spacing w:line="276" w:lineRule="auto"/>
        <w:rPr>
          <w:rFonts w:ascii="Mazda Type Medium" w:hAnsi="Mazda Type Medium"/>
          <w:caps/>
          <w:spacing w:val="20"/>
          <w:sz w:val="26"/>
          <w:szCs w:val="26"/>
          <w:lang w:val="nl-NL"/>
        </w:rPr>
      </w:pPr>
      <w:r w:rsidRPr="00BF63D4">
        <w:rPr>
          <w:sz w:val="26"/>
          <w:szCs w:val="26"/>
          <w:lang w:val="nl-NL"/>
        </w:rPr>
        <w:t xml:space="preserve">MAZDA </w:t>
      </w:r>
      <w:r w:rsidR="00B83995">
        <w:rPr>
          <w:sz w:val="26"/>
          <w:szCs w:val="26"/>
          <w:lang w:val="nl-NL"/>
        </w:rPr>
        <w:t>INTRODUCEERT VERNIEUWDE MAZDA2 HYBRID</w:t>
      </w:r>
      <w:r w:rsidR="0017386A" w:rsidRPr="00BF63D4">
        <w:rPr>
          <w:sz w:val="26"/>
          <w:szCs w:val="26"/>
          <w:lang w:val="nl-NL"/>
        </w:rPr>
        <w:br/>
      </w:r>
    </w:p>
    <w:p w14:paraId="29CB13EA" w14:textId="73B5F27D" w:rsidR="006D7310" w:rsidRPr="001F08A7" w:rsidRDefault="006D7310" w:rsidP="00063FB3">
      <w:pPr>
        <w:pStyle w:val="Heading2"/>
        <w:spacing w:line="276" w:lineRule="auto"/>
        <w:rPr>
          <w:rFonts w:eastAsia="Times New Roman" w:cs="Times New Roman"/>
          <w:b/>
          <w:bCs/>
          <w:color w:val="000000" w:themeColor="text1"/>
          <w:sz w:val="19"/>
          <w:szCs w:val="19"/>
          <w:lang w:val="nl-NL" w:eastAsia="en-GB"/>
        </w:rPr>
      </w:pPr>
      <w:r w:rsidRPr="001F08A7">
        <w:rPr>
          <w:rFonts w:eastAsia="Times New Roman" w:cs="Times New Roman"/>
          <w:b/>
          <w:bCs/>
          <w:color w:val="000000" w:themeColor="text1"/>
          <w:sz w:val="19"/>
          <w:szCs w:val="19"/>
          <w:lang w:val="nl-NL" w:eastAsia="en-GB"/>
        </w:rPr>
        <w:t>In N</w:t>
      </w:r>
      <w:r w:rsidR="00804695" w:rsidRPr="001F08A7">
        <w:rPr>
          <w:rFonts w:eastAsia="Times New Roman" w:cs="Times New Roman"/>
          <w:b/>
          <w:bCs/>
          <w:color w:val="000000" w:themeColor="text1"/>
          <w:sz w:val="19"/>
          <w:szCs w:val="19"/>
          <w:lang w:val="nl-NL" w:eastAsia="en-GB"/>
        </w:rPr>
        <w:t xml:space="preserve">ederland beschikbaar vanaf € </w:t>
      </w:r>
      <w:r w:rsidR="00F40F90" w:rsidRPr="001F08A7">
        <w:rPr>
          <w:rFonts w:eastAsia="Times New Roman" w:cs="Times New Roman"/>
          <w:b/>
          <w:bCs/>
          <w:color w:val="000000" w:themeColor="text1"/>
          <w:sz w:val="19"/>
          <w:szCs w:val="19"/>
          <w:lang w:val="nl-NL" w:eastAsia="en-GB"/>
        </w:rPr>
        <w:t>2</w:t>
      </w:r>
      <w:r w:rsidR="00D377D5" w:rsidRPr="001F08A7">
        <w:rPr>
          <w:rFonts w:eastAsia="Times New Roman" w:cs="Times New Roman"/>
          <w:b/>
          <w:bCs/>
          <w:color w:val="000000" w:themeColor="text1"/>
          <w:sz w:val="19"/>
          <w:szCs w:val="19"/>
          <w:lang w:val="nl-NL" w:eastAsia="en-GB"/>
        </w:rPr>
        <w:t>7</w:t>
      </w:r>
      <w:r w:rsidR="00804695" w:rsidRPr="001F08A7">
        <w:rPr>
          <w:rFonts w:eastAsia="Times New Roman" w:cs="Times New Roman"/>
          <w:b/>
          <w:bCs/>
          <w:color w:val="000000" w:themeColor="text1"/>
          <w:sz w:val="19"/>
          <w:szCs w:val="19"/>
          <w:lang w:val="nl-NL" w:eastAsia="en-GB"/>
        </w:rPr>
        <w:t>.</w:t>
      </w:r>
      <w:r w:rsidR="00D377D5" w:rsidRPr="001F08A7">
        <w:rPr>
          <w:rFonts w:eastAsia="Times New Roman" w:cs="Times New Roman"/>
          <w:b/>
          <w:bCs/>
          <w:color w:val="000000" w:themeColor="text1"/>
          <w:sz w:val="19"/>
          <w:szCs w:val="19"/>
          <w:lang w:val="nl-NL" w:eastAsia="en-GB"/>
        </w:rPr>
        <w:t>99</w:t>
      </w:r>
      <w:r w:rsidR="00804695" w:rsidRPr="001F08A7">
        <w:rPr>
          <w:rFonts w:eastAsia="Times New Roman" w:cs="Times New Roman"/>
          <w:b/>
          <w:bCs/>
          <w:color w:val="000000" w:themeColor="text1"/>
          <w:sz w:val="19"/>
          <w:szCs w:val="19"/>
          <w:lang w:val="nl-NL" w:eastAsia="en-GB"/>
        </w:rPr>
        <w:t>0,-, incl. kosten rijklaar maken, bpm en btw</w:t>
      </w:r>
    </w:p>
    <w:p w14:paraId="0BA1BB5A" w14:textId="225D1FD6" w:rsidR="006012F0" w:rsidRPr="001F08A7" w:rsidRDefault="00F33C53" w:rsidP="00063FB3">
      <w:pPr>
        <w:pStyle w:val="Heading2"/>
        <w:spacing w:line="276" w:lineRule="auto"/>
        <w:jc w:val="both"/>
        <w:rPr>
          <w:rFonts w:eastAsia="Calibri" w:cs="Times New Roman"/>
          <w:b/>
          <w:bCs/>
          <w:sz w:val="19"/>
          <w:szCs w:val="19"/>
          <w:lang w:val="nl-NL" w:eastAsia="en-US"/>
        </w:rPr>
      </w:pPr>
      <w:r w:rsidRPr="001F08A7">
        <w:rPr>
          <w:rFonts w:eastAsia="Calibri" w:cs="Times New Roman"/>
          <w:b/>
          <w:bCs/>
          <w:sz w:val="19"/>
          <w:szCs w:val="19"/>
          <w:lang w:val="nl-NL" w:eastAsia="en-US"/>
        </w:rPr>
        <w:t xml:space="preserve">In </w:t>
      </w:r>
      <w:r w:rsidR="00746FCC">
        <w:rPr>
          <w:rFonts w:eastAsia="Calibri" w:cs="Times New Roman"/>
          <w:b/>
          <w:bCs/>
          <w:sz w:val="19"/>
          <w:szCs w:val="19"/>
          <w:lang w:val="nl-NL" w:eastAsia="en-US"/>
        </w:rPr>
        <w:t>april</w:t>
      </w:r>
      <w:r w:rsidRPr="001F08A7">
        <w:rPr>
          <w:rFonts w:eastAsia="Calibri" w:cs="Times New Roman"/>
          <w:b/>
          <w:bCs/>
          <w:sz w:val="19"/>
          <w:szCs w:val="19"/>
          <w:lang w:val="nl-NL" w:eastAsia="en-US"/>
        </w:rPr>
        <w:t xml:space="preserve"> 202</w:t>
      </w:r>
      <w:r w:rsidR="00173237" w:rsidRPr="001F08A7">
        <w:rPr>
          <w:rFonts w:eastAsia="Calibri" w:cs="Times New Roman"/>
          <w:b/>
          <w:bCs/>
          <w:sz w:val="19"/>
          <w:szCs w:val="19"/>
          <w:lang w:val="nl-NL" w:eastAsia="en-US"/>
        </w:rPr>
        <w:t>6</w:t>
      </w:r>
      <w:r w:rsidRPr="001F08A7">
        <w:rPr>
          <w:rFonts w:eastAsia="Calibri" w:cs="Times New Roman"/>
          <w:b/>
          <w:bCs/>
          <w:sz w:val="19"/>
          <w:szCs w:val="19"/>
          <w:lang w:val="nl-NL" w:eastAsia="en-US"/>
        </w:rPr>
        <w:t xml:space="preserve"> in de showroom van de Nederlandse Mazda dealer</w:t>
      </w:r>
      <w:r w:rsidR="003C1301" w:rsidRPr="001F08A7">
        <w:rPr>
          <w:rFonts w:eastAsia="Calibri" w:cs="Times New Roman"/>
          <w:b/>
          <w:bCs/>
          <w:sz w:val="19"/>
          <w:szCs w:val="19"/>
          <w:lang w:val="nl-NL" w:eastAsia="en-US"/>
        </w:rPr>
        <w:t xml:space="preserve"> en per direct te bestellen</w:t>
      </w:r>
    </w:p>
    <w:p w14:paraId="35321ACC" w14:textId="77777777" w:rsidR="003C1301" w:rsidRPr="001F08A7" w:rsidRDefault="003C1301" w:rsidP="003C1301">
      <w:pPr>
        <w:pStyle w:val="Heading2"/>
        <w:spacing w:line="276" w:lineRule="auto"/>
        <w:rPr>
          <w:lang w:val="nl-NL" w:eastAsia="en-GB"/>
        </w:rPr>
      </w:pPr>
      <w:r w:rsidRPr="001F08A7">
        <w:rPr>
          <w:rFonts w:eastAsia="Times New Roman" w:cs="Times New Roman"/>
          <w:b/>
          <w:bCs/>
          <w:color w:val="000000" w:themeColor="text1"/>
          <w:sz w:val="19"/>
          <w:szCs w:val="19"/>
          <w:lang w:val="nl-NL" w:eastAsia="en-GB"/>
        </w:rPr>
        <w:t xml:space="preserve">Flinke upgrade met extra uitrusting voor de Prime-Line basisuitvoering  </w:t>
      </w:r>
    </w:p>
    <w:p w14:paraId="5E3AE13E" w14:textId="77777777" w:rsidR="003C1301" w:rsidRPr="001F08A7" w:rsidRDefault="003C1301" w:rsidP="003C1301">
      <w:pPr>
        <w:pStyle w:val="Heading2"/>
        <w:spacing w:line="276" w:lineRule="auto"/>
        <w:jc w:val="both"/>
        <w:rPr>
          <w:b/>
          <w:bCs/>
          <w:sz w:val="19"/>
          <w:szCs w:val="19"/>
          <w:lang w:val="nl-NL"/>
        </w:rPr>
      </w:pPr>
      <w:r w:rsidRPr="001F08A7">
        <w:rPr>
          <w:b/>
          <w:bCs/>
          <w:sz w:val="19"/>
          <w:szCs w:val="19"/>
          <w:lang w:val="nl-NL"/>
        </w:rPr>
        <w:t xml:space="preserve">Drie nieuwe kleuren </w:t>
      </w:r>
    </w:p>
    <w:p w14:paraId="3C63752C" w14:textId="77777777" w:rsidR="00BD2233" w:rsidRPr="001F08A7" w:rsidRDefault="00BD2233" w:rsidP="0017386A">
      <w:pPr>
        <w:spacing w:line="276" w:lineRule="auto"/>
        <w:jc w:val="both"/>
        <w:rPr>
          <w:sz w:val="19"/>
          <w:szCs w:val="19"/>
          <w:lang w:val="nl-NL" w:eastAsia="en-US"/>
        </w:rPr>
      </w:pPr>
    </w:p>
    <w:p w14:paraId="12CFA8A4" w14:textId="77777777" w:rsidR="00B10D17" w:rsidRDefault="0014312B" w:rsidP="004E1D7C">
      <w:pPr>
        <w:spacing w:line="276" w:lineRule="auto"/>
        <w:jc w:val="both"/>
        <w:rPr>
          <w:b/>
          <w:bCs/>
          <w:sz w:val="19"/>
          <w:szCs w:val="19"/>
        </w:rPr>
      </w:pPr>
      <w:r w:rsidRPr="001F08A7">
        <w:rPr>
          <w:rFonts w:eastAsia="Times New Roman" w:cs="Times New Roman"/>
          <w:sz w:val="19"/>
          <w:szCs w:val="19"/>
          <w:lang w:eastAsia="en-GB"/>
        </w:rPr>
        <w:t>Waddinxveen,</w:t>
      </w:r>
      <w:r w:rsidR="00FE1A32" w:rsidRPr="001F08A7">
        <w:rPr>
          <w:rFonts w:eastAsia="Times New Roman" w:cs="Times New Roman"/>
          <w:sz w:val="19"/>
          <w:szCs w:val="19"/>
          <w:lang w:eastAsia="en-GB"/>
        </w:rPr>
        <w:t xml:space="preserve"> 1</w:t>
      </w:r>
      <w:r w:rsidR="001F08A7">
        <w:rPr>
          <w:rFonts w:eastAsia="Times New Roman" w:cs="Times New Roman"/>
          <w:sz w:val="19"/>
          <w:szCs w:val="19"/>
          <w:lang w:eastAsia="en-GB"/>
        </w:rPr>
        <w:t>9</w:t>
      </w:r>
      <w:r w:rsidR="00A2146C" w:rsidRPr="001F08A7">
        <w:rPr>
          <w:rFonts w:eastAsia="Times New Roman" w:cs="Times New Roman"/>
          <w:sz w:val="19"/>
          <w:szCs w:val="19"/>
          <w:lang w:eastAsia="en-GB"/>
        </w:rPr>
        <w:t xml:space="preserve"> </w:t>
      </w:r>
      <w:r w:rsidR="003E15D6" w:rsidRPr="001F08A7">
        <w:rPr>
          <w:rFonts w:eastAsia="Times New Roman" w:cs="Times New Roman"/>
          <w:sz w:val="19"/>
          <w:szCs w:val="19"/>
          <w:lang w:eastAsia="en-GB"/>
        </w:rPr>
        <w:t>maart</w:t>
      </w:r>
      <w:r w:rsidR="00A2146C" w:rsidRPr="001F08A7">
        <w:rPr>
          <w:rFonts w:eastAsia="Times New Roman" w:cs="Times New Roman"/>
          <w:sz w:val="19"/>
          <w:szCs w:val="19"/>
          <w:lang w:eastAsia="en-GB"/>
        </w:rPr>
        <w:t xml:space="preserve"> </w:t>
      </w:r>
      <w:r w:rsidR="00FE1805" w:rsidRPr="001F08A7">
        <w:rPr>
          <w:rFonts w:eastAsia="Times New Roman" w:cs="Times New Roman"/>
          <w:sz w:val="19"/>
          <w:szCs w:val="19"/>
          <w:lang w:eastAsia="en-GB"/>
        </w:rPr>
        <w:t>202</w:t>
      </w:r>
      <w:r w:rsidR="00793790" w:rsidRPr="001F08A7">
        <w:rPr>
          <w:rFonts w:eastAsia="Times New Roman" w:cs="Times New Roman"/>
          <w:sz w:val="19"/>
          <w:szCs w:val="19"/>
          <w:lang w:eastAsia="en-GB"/>
        </w:rPr>
        <w:t>6</w:t>
      </w:r>
      <w:r w:rsidR="00FE1805" w:rsidRPr="001F08A7">
        <w:rPr>
          <w:rFonts w:eastAsia="Times New Roman" w:cs="Times New Roman"/>
          <w:sz w:val="19"/>
          <w:szCs w:val="19"/>
          <w:lang w:eastAsia="en-GB"/>
        </w:rPr>
        <w:t>:</w:t>
      </w:r>
      <w:r w:rsidR="007D3CAB" w:rsidRPr="001F08A7">
        <w:rPr>
          <w:rFonts w:eastAsia="Times New Roman" w:cs="Times New Roman"/>
          <w:sz w:val="19"/>
          <w:szCs w:val="19"/>
          <w:lang w:eastAsia="en-GB"/>
        </w:rPr>
        <w:t xml:space="preserve"> </w:t>
      </w:r>
      <w:r w:rsidR="003E15D6" w:rsidRPr="001F08A7">
        <w:rPr>
          <w:rFonts w:eastAsia="源真ゴシックP Medium" w:cs="源真ゴシックP Medium"/>
          <w:b/>
          <w:bCs/>
          <w:spacing w:val="-2"/>
          <w:sz w:val="19"/>
          <w:szCs w:val="19"/>
          <w:lang w:val="nl-NL"/>
        </w:rPr>
        <w:t xml:space="preserve">Mazda </w:t>
      </w:r>
      <w:r w:rsidR="00D82A98" w:rsidRPr="001F08A7">
        <w:rPr>
          <w:rFonts w:eastAsia="源真ゴシックP Medium" w:cs="源真ゴシックP Medium"/>
          <w:b/>
          <w:bCs/>
          <w:spacing w:val="-2"/>
          <w:sz w:val="19"/>
          <w:szCs w:val="19"/>
          <w:lang w:val="nl-NL"/>
        </w:rPr>
        <w:t>introduceert de vernieuwde Mazda2 Hybrid</w:t>
      </w:r>
      <w:r w:rsidR="00371BA8" w:rsidRPr="001F08A7">
        <w:rPr>
          <w:rFonts w:eastAsia="源真ゴシックP Medium" w:cs="源真ゴシックP Medium"/>
          <w:b/>
          <w:bCs/>
          <w:spacing w:val="-2"/>
          <w:sz w:val="19"/>
          <w:szCs w:val="19"/>
          <w:lang w:val="nl-NL"/>
        </w:rPr>
        <w:t xml:space="preserve"> met een </w:t>
      </w:r>
      <w:r w:rsidR="00381564" w:rsidRPr="001F08A7">
        <w:rPr>
          <w:b/>
          <w:bCs/>
          <w:sz w:val="19"/>
          <w:szCs w:val="19"/>
        </w:rPr>
        <w:t>vanaf</w:t>
      </w:r>
      <w:r w:rsidR="00371BA8" w:rsidRPr="001F08A7">
        <w:rPr>
          <w:b/>
          <w:bCs/>
          <w:sz w:val="19"/>
          <w:szCs w:val="19"/>
        </w:rPr>
        <w:t>prijs van</w:t>
      </w:r>
      <w:r w:rsidR="00381564" w:rsidRPr="001F08A7">
        <w:rPr>
          <w:b/>
          <w:bCs/>
          <w:sz w:val="19"/>
          <w:szCs w:val="19"/>
        </w:rPr>
        <w:t xml:space="preserve"> </w:t>
      </w:r>
    </w:p>
    <w:p w14:paraId="38B60C42" w14:textId="3649E5BA" w:rsidR="003C1301" w:rsidRPr="001F08A7" w:rsidRDefault="00381564" w:rsidP="004E1D7C">
      <w:pPr>
        <w:spacing w:line="276" w:lineRule="auto"/>
        <w:jc w:val="both"/>
        <w:rPr>
          <w:rFonts w:cs="Helvetica"/>
          <w:b/>
          <w:bCs/>
          <w:sz w:val="19"/>
          <w:szCs w:val="19"/>
          <w:lang w:val="nl-NL"/>
        </w:rPr>
      </w:pPr>
      <w:r w:rsidRPr="001F08A7">
        <w:rPr>
          <w:rFonts w:eastAsia="源真ゴシックP Medium" w:cs="源真ゴシックP Medium"/>
          <w:b/>
          <w:bCs/>
          <w:spacing w:val="-2"/>
          <w:sz w:val="19"/>
          <w:szCs w:val="19"/>
          <w:lang w:val="nl-NL"/>
        </w:rPr>
        <w:t>€ 2</w:t>
      </w:r>
      <w:r w:rsidR="00D377D5" w:rsidRPr="001F08A7">
        <w:rPr>
          <w:rFonts w:eastAsia="源真ゴシックP Medium" w:cs="源真ゴシックP Medium"/>
          <w:b/>
          <w:bCs/>
          <w:spacing w:val="-2"/>
          <w:sz w:val="19"/>
          <w:szCs w:val="19"/>
          <w:lang w:val="nl-NL"/>
        </w:rPr>
        <w:t>7</w:t>
      </w:r>
      <w:r w:rsidRPr="001F08A7">
        <w:rPr>
          <w:rFonts w:eastAsia="源真ゴシックP Medium" w:cs="源真ゴシックP Medium"/>
          <w:b/>
          <w:bCs/>
          <w:spacing w:val="-2"/>
          <w:sz w:val="19"/>
          <w:szCs w:val="19"/>
          <w:lang w:val="nl-NL"/>
        </w:rPr>
        <w:t>.</w:t>
      </w:r>
      <w:r w:rsidR="00D377D5" w:rsidRPr="001F08A7">
        <w:rPr>
          <w:rFonts w:eastAsia="源真ゴシックP Medium" w:cs="源真ゴシックP Medium"/>
          <w:b/>
          <w:bCs/>
          <w:spacing w:val="-2"/>
          <w:sz w:val="19"/>
          <w:szCs w:val="19"/>
          <w:lang w:val="nl-NL"/>
        </w:rPr>
        <w:t>9</w:t>
      </w:r>
      <w:r w:rsidRPr="001F08A7">
        <w:rPr>
          <w:rFonts w:eastAsia="源真ゴシックP Medium" w:cs="源真ゴシックP Medium"/>
          <w:b/>
          <w:bCs/>
          <w:spacing w:val="-2"/>
          <w:sz w:val="19"/>
          <w:szCs w:val="19"/>
          <w:lang w:val="nl-NL"/>
        </w:rPr>
        <w:t>90,-,</w:t>
      </w:r>
      <w:r w:rsidR="00DF7DF5" w:rsidRPr="001F08A7">
        <w:rPr>
          <w:b/>
          <w:bCs/>
          <w:sz w:val="19"/>
          <w:szCs w:val="19"/>
        </w:rPr>
        <w:t xml:space="preserve"> </w:t>
      </w:r>
      <w:r w:rsidR="0092183E" w:rsidRPr="001F08A7">
        <w:rPr>
          <w:b/>
          <w:bCs/>
          <w:sz w:val="19"/>
          <w:szCs w:val="19"/>
        </w:rPr>
        <w:t xml:space="preserve">inclusief kosten rijklaar maken, bpm en btw. Het compacte hybride model </w:t>
      </w:r>
      <w:r w:rsidR="003E7623" w:rsidRPr="001F08A7">
        <w:rPr>
          <w:rFonts w:cs="Helvetica"/>
          <w:b/>
          <w:bCs/>
          <w:sz w:val="19"/>
          <w:szCs w:val="19"/>
        </w:rPr>
        <w:t>combineert het vermogen en gemak van een benzinemotor met de prestaties van een elektromotor gevoed door een batterij.</w:t>
      </w:r>
      <w:r w:rsidR="0092183E" w:rsidRPr="001F08A7">
        <w:rPr>
          <w:rFonts w:cs="Helvetica"/>
          <w:b/>
          <w:bCs/>
          <w:sz w:val="19"/>
          <w:szCs w:val="19"/>
        </w:rPr>
        <w:t xml:space="preserve"> D</w:t>
      </w:r>
      <w:r w:rsidR="00371BA8" w:rsidRPr="001F08A7">
        <w:rPr>
          <w:rFonts w:cs="Helvetica"/>
          <w:b/>
          <w:bCs/>
          <w:sz w:val="19"/>
          <w:szCs w:val="19"/>
        </w:rPr>
        <w:t>e</w:t>
      </w:r>
      <w:r w:rsidR="0092183E" w:rsidRPr="001F08A7">
        <w:rPr>
          <w:rFonts w:cs="Helvetica"/>
          <w:b/>
          <w:bCs/>
          <w:sz w:val="19"/>
          <w:szCs w:val="19"/>
        </w:rPr>
        <w:t xml:space="preserve"> Mazda2</w:t>
      </w:r>
      <w:r w:rsidR="00231247" w:rsidRPr="001F08A7">
        <w:rPr>
          <w:rFonts w:cs="Helvetica"/>
          <w:b/>
          <w:bCs/>
          <w:sz w:val="19"/>
          <w:szCs w:val="19"/>
        </w:rPr>
        <w:t xml:space="preserve"> Hybrid wordt standaard nog r</w:t>
      </w:r>
      <w:r w:rsidR="00637FB4">
        <w:rPr>
          <w:rFonts w:cs="Helvetica"/>
          <w:b/>
          <w:bCs/>
          <w:sz w:val="19"/>
          <w:szCs w:val="19"/>
        </w:rPr>
        <w:t>i</w:t>
      </w:r>
      <w:r w:rsidR="00231247" w:rsidRPr="001F08A7">
        <w:rPr>
          <w:rFonts w:cs="Helvetica"/>
          <w:b/>
          <w:bCs/>
          <w:sz w:val="19"/>
          <w:szCs w:val="19"/>
        </w:rPr>
        <w:t>jker uitgerust en</w:t>
      </w:r>
      <w:r w:rsidR="0092183E" w:rsidRPr="001F08A7">
        <w:rPr>
          <w:rFonts w:cs="Helvetica"/>
          <w:b/>
          <w:bCs/>
          <w:sz w:val="19"/>
          <w:szCs w:val="19"/>
        </w:rPr>
        <w:t xml:space="preserve"> </w:t>
      </w:r>
      <w:r w:rsidR="00231247" w:rsidRPr="001F08A7">
        <w:rPr>
          <w:rFonts w:cs="Helvetica"/>
          <w:b/>
          <w:bCs/>
          <w:sz w:val="19"/>
          <w:szCs w:val="19"/>
        </w:rPr>
        <w:t>biedt keuze uit</w:t>
      </w:r>
      <w:r w:rsidR="00634778" w:rsidRPr="001F08A7">
        <w:rPr>
          <w:rFonts w:cs="Helvetica"/>
          <w:b/>
          <w:bCs/>
          <w:sz w:val="19"/>
          <w:szCs w:val="19"/>
        </w:rPr>
        <w:t xml:space="preserve"> een vijftal uitvoeringen. De auto wordt </w:t>
      </w:r>
      <w:r w:rsidR="00510031" w:rsidRPr="001F08A7">
        <w:rPr>
          <w:rFonts w:cs="Helvetica"/>
          <w:b/>
          <w:bCs/>
          <w:sz w:val="19"/>
          <w:szCs w:val="19"/>
        </w:rPr>
        <w:t>geleverd</w:t>
      </w:r>
      <w:r w:rsidR="00634778" w:rsidRPr="001F08A7">
        <w:rPr>
          <w:rFonts w:cs="Helvetica"/>
          <w:b/>
          <w:bCs/>
          <w:sz w:val="19"/>
          <w:szCs w:val="19"/>
        </w:rPr>
        <w:t xml:space="preserve"> als automaat</w:t>
      </w:r>
      <w:r w:rsidR="00510031" w:rsidRPr="001F08A7">
        <w:rPr>
          <w:rFonts w:cs="Helvetica"/>
          <w:b/>
          <w:bCs/>
          <w:sz w:val="19"/>
          <w:szCs w:val="19"/>
        </w:rPr>
        <w:t>, heeft</w:t>
      </w:r>
      <w:r w:rsidR="00634778" w:rsidRPr="001F08A7">
        <w:rPr>
          <w:rFonts w:cs="Helvetica"/>
          <w:b/>
          <w:bCs/>
          <w:sz w:val="19"/>
          <w:szCs w:val="19"/>
        </w:rPr>
        <w:t xml:space="preserve"> diverse veiligheidsvoorzieningen</w:t>
      </w:r>
      <w:r w:rsidR="00713E41" w:rsidRPr="001F08A7">
        <w:rPr>
          <w:rFonts w:cs="Helvetica"/>
          <w:b/>
          <w:bCs/>
          <w:sz w:val="19"/>
          <w:szCs w:val="19"/>
        </w:rPr>
        <w:t xml:space="preserve"> en beschikt over drie nieuwe kleuren in het palet. </w:t>
      </w:r>
      <w:r w:rsidR="003C1301" w:rsidRPr="001F08A7">
        <w:rPr>
          <w:rFonts w:cs="Helvetica"/>
          <w:b/>
          <w:bCs/>
          <w:sz w:val="19"/>
          <w:szCs w:val="19"/>
          <w:lang w:val="nl-NL"/>
        </w:rPr>
        <w:t>Mazda biedt met dit compact</w:t>
      </w:r>
      <w:r w:rsidR="00771904">
        <w:rPr>
          <w:rFonts w:cs="Helvetica"/>
          <w:b/>
          <w:bCs/>
          <w:sz w:val="19"/>
          <w:szCs w:val="19"/>
          <w:lang w:val="nl-NL"/>
        </w:rPr>
        <w:t>e</w:t>
      </w:r>
      <w:r w:rsidR="003C1301" w:rsidRPr="001F08A7">
        <w:rPr>
          <w:rFonts w:cs="Helvetica"/>
          <w:b/>
          <w:bCs/>
          <w:sz w:val="19"/>
          <w:szCs w:val="19"/>
          <w:lang w:val="nl-NL"/>
        </w:rPr>
        <w:t xml:space="preserve"> model haar klanten een goede optie in het B-segment voor zuinige voertuigen met een A-label.</w:t>
      </w:r>
      <w:r w:rsidRPr="001F08A7">
        <w:rPr>
          <w:rFonts w:cs="Helvetica"/>
          <w:b/>
          <w:bCs/>
          <w:sz w:val="19"/>
          <w:szCs w:val="19"/>
          <w:lang w:val="nl-NL"/>
        </w:rPr>
        <w:t xml:space="preserve"> </w:t>
      </w:r>
    </w:p>
    <w:p w14:paraId="37A6EF28" w14:textId="77777777" w:rsidR="00D35B6A" w:rsidRPr="001F08A7" w:rsidRDefault="00D35B6A" w:rsidP="004E1D7C">
      <w:pPr>
        <w:spacing w:line="276" w:lineRule="auto"/>
        <w:jc w:val="both"/>
        <w:rPr>
          <w:b/>
          <w:bCs/>
          <w:sz w:val="19"/>
          <w:szCs w:val="19"/>
          <w:lang w:val="nl-NL"/>
        </w:rPr>
      </w:pPr>
    </w:p>
    <w:p w14:paraId="762C3873" w14:textId="2FEAFB01" w:rsidR="00665C39" w:rsidRPr="001F08A7" w:rsidRDefault="00D35B6A" w:rsidP="004E1D7C">
      <w:pPr>
        <w:spacing w:after="240" w:line="276" w:lineRule="auto"/>
        <w:jc w:val="both"/>
        <w:rPr>
          <w:rFonts w:cs="Helvetica"/>
          <w:sz w:val="19"/>
          <w:szCs w:val="19"/>
          <w:lang w:val="nl-NL"/>
        </w:rPr>
      </w:pPr>
      <w:r w:rsidRPr="001F08A7">
        <w:rPr>
          <w:rFonts w:cs="Helvetica"/>
          <w:sz w:val="19"/>
          <w:szCs w:val="19"/>
          <w:lang w:val="nl-NL"/>
        </w:rPr>
        <w:t xml:space="preserve">De Mazda2 Hybrid is voorzien van een </w:t>
      </w:r>
      <w:r w:rsidRPr="001F08A7">
        <w:rPr>
          <w:kern w:val="2"/>
          <w:sz w:val="19"/>
          <w:szCs w:val="19"/>
          <w:lang w:val="nl-NL" w:eastAsia="ja-JP"/>
        </w:rPr>
        <w:t xml:space="preserve">geavanceerde hybride aandrijflijn, </w:t>
      </w:r>
      <w:r w:rsidRPr="001F08A7">
        <w:rPr>
          <w:rFonts w:cs="Helvetica"/>
          <w:sz w:val="19"/>
          <w:szCs w:val="19"/>
          <w:lang w:val="nl-NL"/>
        </w:rPr>
        <w:t xml:space="preserve">die naadloos schakelt tussen de modi elektrisch, benzine en een combinatie van beide. De compacte Mazda combineert een 1490 cm³, </w:t>
      </w:r>
      <w:r w:rsidR="002B5A9F">
        <w:rPr>
          <w:rFonts w:cs="Helvetica"/>
          <w:sz w:val="19"/>
          <w:szCs w:val="19"/>
          <w:lang w:val="nl-NL"/>
        </w:rPr>
        <w:br/>
      </w:r>
      <w:r w:rsidRPr="001F08A7">
        <w:rPr>
          <w:rFonts w:cs="Helvetica"/>
          <w:sz w:val="19"/>
          <w:szCs w:val="19"/>
          <w:lang w:val="nl-NL"/>
        </w:rPr>
        <w:t xml:space="preserve">92 pk/68 kW driecilinder benzinemotor met een 59 kW elektromotor voor een totaal systeemvermogen van </w:t>
      </w:r>
      <w:r w:rsidRPr="001F08A7">
        <w:rPr>
          <w:rFonts w:cs="Helvetica"/>
          <w:sz w:val="19"/>
          <w:szCs w:val="19"/>
          <w:lang w:val="nl-NL"/>
        </w:rPr>
        <w:br/>
        <w:t>116 pk/85 kW. De Mazda2 Hybrid heeft een WLTP</w:t>
      </w:r>
      <w:r w:rsidRPr="001F08A7">
        <w:rPr>
          <w:rStyle w:val="FootnoteReference"/>
          <w:rFonts w:cs="Helvetica"/>
          <w:sz w:val="19"/>
          <w:szCs w:val="19"/>
          <w:lang w:val="nl-NL"/>
        </w:rPr>
        <w:footnoteReference w:id="1"/>
      </w:r>
      <w:r w:rsidRPr="001F08A7">
        <w:rPr>
          <w:rFonts w:cs="Helvetica"/>
          <w:sz w:val="19"/>
          <w:szCs w:val="19"/>
          <w:lang w:val="nl-NL"/>
        </w:rPr>
        <w:t xml:space="preserve"> gecombineerd brandstofverbruik van slechts </w:t>
      </w:r>
      <w:r w:rsidR="004E31CF">
        <w:rPr>
          <w:rFonts w:cs="Helvetica"/>
          <w:sz w:val="19"/>
          <w:szCs w:val="19"/>
          <w:lang w:val="nl-NL"/>
        </w:rPr>
        <w:br/>
      </w:r>
      <w:r w:rsidR="00EF4D9D">
        <w:rPr>
          <w:rFonts w:cs="Helvetica"/>
          <w:sz w:val="19"/>
          <w:szCs w:val="19"/>
          <w:lang w:val="nl-NL"/>
        </w:rPr>
        <w:t>3</w:t>
      </w:r>
      <w:r w:rsidRPr="001F08A7">
        <w:rPr>
          <w:rFonts w:cs="Helvetica"/>
          <w:sz w:val="19"/>
          <w:szCs w:val="19"/>
          <w:lang w:val="nl-NL"/>
        </w:rPr>
        <w:t>,</w:t>
      </w:r>
      <w:r w:rsidR="00EF4D9D">
        <w:rPr>
          <w:rFonts w:cs="Helvetica"/>
          <w:sz w:val="19"/>
          <w:szCs w:val="19"/>
          <w:lang w:val="nl-NL"/>
        </w:rPr>
        <w:t>7</w:t>
      </w:r>
      <w:r w:rsidRPr="001F08A7">
        <w:rPr>
          <w:rFonts w:cs="Helvetica"/>
          <w:sz w:val="19"/>
          <w:szCs w:val="19"/>
          <w:lang w:val="nl-NL"/>
        </w:rPr>
        <w:t>-</w:t>
      </w:r>
      <w:r w:rsidR="00EF4D9D">
        <w:rPr>
          <w:rFonts w:cs="Helvetica"/>
          <w:sz w:val="19"/>
          <w:szCs w:val="19"/>
          <w:lang w:val="nl-NL"/>
        </w:rPr>
        <w:t>4</w:t>
      </w:r>
      <w:r w:rsidRPr="001F08A7">
        <w:rPr>
          <w:rFonts w:cs="Helvetica"/>
          <w:sz w:val="19"/>
          <w:szCs w:val="19"/>
          <w:lang w:val="nl-NL"/>
        </w:rPr>
        <w:t>,</w:t>
      </w:r>
      <w:r w:rsidR="00EF4D9D">
        <w:rPr>
          <w:rFonts w:cs="Helvetica"/>
          <w:sz w:val="19"/>
          <w:szCs w:val="19"/>
          <w:lang w:val="nl-NL"/>
        </w:rPr>
        <w:t>2</w:t>
      </w:r>
      <w:r w:rsidRPr="001F08A7">
        <w:rPr>
          <w:rFonts w:cs="Helvetica"/>
          <w:sz w:val="19"/>
          <w:szCs w:val="19"/>
          <w:lang w:val="nl-NL"/>
        </w:rPr>
        <w:t xml:space="preserve"> l/100 km en een CO2-uitstoot van slechts </w:t>
      </w:r>
      <w:r w:rsidR="002B5A9F">
        <w:rPr>
          <w:rFonts w:cs="Helvetica"/>
          <w:sz w:val="19"/>
          <w:szCs w:val="19"/>
          <w:lang w:val="nl-NL"/>
        </w:rPr>
        <w:t>85</w:t>
      </w:r>
      <w:r w:rsidRPr="001F08A7">
        <w:rPr>
          <w:rFonts w:cs="Helvetica"/>
          <w:sz w:val="19"/>
          <w:szCs w:val="19"/>
          <w:lang w:val="nl-NL"/>
        </w:rPr>
        <w:t>-</w:t>
      </w:r>
      <w:r w:rsidR="00EF4D9D">
        <w:rPr>
          <w:rFonts w:cs="Helvetica"/>
          <w:sz w:val="19"/>
          <w:szCs w:val="19"/>
          <w:lang w:val="nl-NL"/>
        </w:rPr>
        <w:t>9</w:t>
      </w:r>
      <w:r w:rsidR="002B5A9F">
        <w:rPr>
          <w:rFonts w:cs="Helvetica"/>
          <w:sz w:val="19"/>
          <w:szCs w:val="19"/>
          <w:lang w:val="nl-NL"/>
        </w:rPr>
        <w:t>6</w:t>
      </w:r>
      <w:r w:rsidRPr="001F08A7">
        <w:rPr>
          <w:rFonts w:cs="Helvetica"/>
          <w:sz w:val="19"/>
          <w:szCs w:val="19"/>
          <w:lang w:val="nl-NL"/>
        </w:rPr>
        <w:t xml:space="preserve"> g/km (afhankelijk van de </w:t>
      </w:r>
      <w:r w:rsidR="00286020">
        <w:rPr>
          <w:rFonts w:cs="Helvetica"/>
          <w:sz w:val="19"/>
          <w:szCs w:val="19"/>
          <w:lang w:val="nl-NL"/>
        </w:rPr>
        <w:t>uitvoering</w:t>
      </w:r>
      <w:r w:rsidRPr="001F08A7">
        <w:rPr>
          <w:rFonts w:cs="Helvetica"/>
          <w:sz w:val="19"/>
          <w:szCs w:val="19"/>
          <w:lang w:val="nl-NL"/>
        </w:rPr>
        <w:t xml:space="preserve">). </w:t>
      </w:r>
    </w:p>
    <w:p w14:paraId="2F9A9835" w14:textId="77777777" w:rsidR="006E7EE2" w:rsidRPr="001F08A7" w:rsidRDefault="006E7EE2" w:rsidP="004E1D7C">
      <w:pPr>
        <w:spacing w:line="276" w:lineRule="auto"/>
        <w:jc w:val="both"/>
        <w:rPr>
          <w:b/>
          <w:bCs/>
          <w:sz w:val="19"/>
          <w:szCs w:val="19"/>
        </w:rPr>
      </w:pPr>
      <w:r w:rsidRPr="001F08A7">
        <w:rPr>
          <w:b/>
          <w:bCs/>
          <w:sz w:val="19"/>
          <w:szCs w:val="19"/>
        </w:rPr>
        <w:t>Drie nieuwe kleuren in het palet</w:t>
      </w:r>
    </w:p>
    <w:p w14:paraId="58CDF1EF" w14:textId="2F84D1E1" w:rsidR="006E7EE2" w:rsidRPr="001F08A7" w:rsidRDefault="006E7EE2" w:rsidP="004E1D7C">
      <w:pPr>
        <w:spacing w:after="160" w:line="276" w:lineRule="auto"/>
        <w:rPr>
          <w:sz w:val="19"/>
          <w:szCs w:val="19"/>
        </w:rPr>
      </w:pPr>
      <w:r w:rsidRPr="001F08A7">
        <w:rPr>
          <w:sz w:val="19"/>
          <w:szCs w:val="19"/>
        </w:rPr>
        <w:t>Er komen</w:t>
      </w:r>
      <w:r w:rsidR="00777EA6" w:rsidRPr="001F08A7">
        <w:rPr>
          <w:sz w:val="19"/>
          <w:szCs w:val="19"/>
        </w:rPr>
        <w:t xml:space="preserve"> ter vervanging van de kleuren Stormy Silver en Lead Grey</w:t>
      </w:r>
      <w:r w:rsidR="00777EA6" w:rsidRPr="001F08A7">
        <w:rPr>
          <w:b/>
          <w:bCs/>
          <w:sz w:val="19"/>
          <w:szCs w:val="19"/>
        </w:rPr>
        <w:t xml:space="preserve"> </w:t>
      </w:r>
      <w:r w:rsidRPr="001F08A7">
        <w:rPr>
          <w:sz w:val="19"/>
          <w:szCs w:val="19"/>
        </w:rPr>
        <w:t>drie nieuwe kleuren beschikbaar</w:t>
      </w:r>
      <w:r w:rsidR="00777EA6" w:rsidRPr="001F08A7">
        <w:rPr>
          <w:sz w:val="19"/>
          <w:szCs w:val="19"/>
        </w:rPr>
        <w:t xml:space="preserve"> voor de Mazda2 Hybrid</w:t>
      </w:r>
      <w:r w:rsidRPr="001F08A7">
        <w:rPr>
          <w:sz w:val="19"/>
          <w:szCs w:val="19"/>
        </w:rPr>
        <w:t>: Charcoal Grey, Sky Grey en Fern Green</w:t>
      </w:r>
      <w:r w:rsidR="00777EA6" w:rsidRPr="001F08A7">
        <w:rPr>
          <w:sz w:val="19"/>
          <w:szCs w:val="19"/>
        </w:rPr>
        <w:t>.</w:t>
      </w:r>
    </w:p>
    <w:p w14:paraId="63B18FDC" w14:textId="3800CCB6" w:rsidR="006E7EE2" w:rsidRPr="00692B78" w:rsidRDefault="00D35B6A" w:rsidP="00790E3A">
      <w:pPr>
        <w:spacing w:after="160" w:line="276" w:lineRule="auto"/>
        <w:rPr>
          <w:b/>
          <w:bCs/>
          <w:sz w:val="19"/>
          <w:szCs w:val="19"/>
        </w:rPr>
      </w:pPr>
      <w:r w:rsidRPr="001F08A7">
        <w:rPr>
          <w:b/>
          <w:bCs/>
          <w:sz w:val="19"/>
          <w:szCs w:val="19"/>
        </w:rPr>
        <w:t>Maximale veiligheidsscore van Euro-NCAP</w:t>
      </w:r>
      <w:r w:rsidR="00790E3A">
        <w:rPr>
          <w:b/>
          <w:bCs/>
          <w:sz w:val="19"/>
          <w:szCs w:val="19"/>
        </w:rPr>
        <w:br/>
      </w:r>
      <w:r w:rsidR="006E7EE2" w:rsidRPr="001F08A7">
        <w:rPr>
          <w:sz w:val="19"/>
          <w:szCs w:val="19"/>
        </w:rPr>
        <w:t xml:space="preserve">De toonaangevende veiligheidsvoorzieningen hebben voor een Euro-NCAP score van 5 sterren gezorgd. Ze omvatten onder meer innovatieve technologieën voor rijondersteuning en detectie. Om te voldoen aan de laatste EU-richtlijnen, zal </w:t>
      </w:r>
      <w:r w:rsidR="0086430C" w:rsidRPr="001F08A7">
        <w:rPr>
          <w:sz w:val="19"/>
          <w:szCs w:val="19"/>
        </w:rPr>
        <w:t xml:space="preserve">het </w:t>
      </w:r>
      <w:r w:rsidR="006E7EE2" w:rsidRPr="001F08A7">
        <w:rPr>
          <w:sz w:val="19"/>
          <w:szCs w:val="19"/>
        </w:rPr>
        <w:t>Driver Monitoring System standaard</w:t>
      </w:r>
      <w:r w:rsidR="00766F47">
        <w:rPr>
          <w:sz w:val="19"/>
          <w:szCs w:val="19"/>
        </w:rPr>
        <w:t xml:space="preserve"> worden</w:t>
      </w:r>
      <w:r w:rsidR="006E7EE2" w:rsidRPr="001F08A7">
        <w:rPr>
          <w:sz w:val="19"/>
          <w:szCs w:val="19"/>
        </w:rPr>
        <w:t xml:space="preserve"> toegevoegd op alle uitvoeringen</w:t>
      </w:r>
      <w:r w:rsidR="0086430C" w:rsidRPr="001F08A7">
        <w:rPr>
          <w:sz w:val="19"/>
          <w:szCs w:val="19"/>
        </w:rPr>
        <w:t xml:space="preserve"> van de Mazda2 Hybrid.</w:t>
      </w:r>
      <w:r w:rsidR="00311258" w:rsidRPr="001F08A7">
        <w:rPr>
          <w:sz w:val="19"/>
          <w:szCs w:val="19"/>
        </w:rPr>
        <w:t xml:space="preserve"> </w:t>
      </w:r>
    </w:p>
    <w:p w14:paraId="62F50380" w14:textId="0B255EC7" w:rsidR="004D4343" w:rsidRPr="001F08A7" w:rsidRDefault="00FE1A32" w:rsidP="004E1D7C">
      <w:pPr>
        <w:spacing w:line="276" w:lineRule="auto"/>
        <w:jc w:val="both"/>
        <w:rPr>
          <w:b/>
          <w:bCs/>
          <w:sz w:val="19"/>
          <w:szCs w:val="19"/>
          <w:lang w:val="nl-NL"/>
        </w:rPr>
      </w:pPr>
      <w:r w:rsidRPr="001F08A7">
        <w:rPr>
          <w:b/>
          <w:bCs/>
          <w:sz w:val="19"/>
          <w:szCs w:val="19"/>
          <w:lang w:val="nl-NL"/>
        </w:rPr>
        <w:t>Extra uitrusting voor Prime-Line</w:t>
      </w:r>
    </w:p>
    <w:p w14:paraId="78D5C284" w14:textId="58E7FF79" w:rsidR="004D4343" w:rsidRPr="001F08A7" w:rsidRDefault="004D4343" w:rsidP="004E1D7C">
      <w:pPr>
        <w:tabs>
          <w:tab w:val="left" w:pos="7513"/>
        </w:tabs>
        <w:spacing w:after="160" w:line="276" w:lineRule="auto"/>
        <w:jc w:val="both"/>
        <w:rPr>
          <w:sz w:val="19"/>
          <w:szCs w:val="19"/>
        </w:rPr>
      </w:pPr>
      <w:r w:rsidRPr="001F08A7">
        <w:rPr>
          <w:sz w:val="19"/>
          <w:szCs w:val="19"/>
        </w:rPr>
        <w:t>De basisuitvoering</w:t>
      </w:r>
      <w:r w:rsidR="00EE6A86" w:rsidRPr="001F08A7">
        <w:rPr>
          <w:sz w:val="19"/>
          <w:szCs w:val="19"/>
        </w:rPr>
        <w:t>,</w:t>
      </w:r>
      <w:r w:rsidRPr="001F08A7">
        <w:rPr>
          <w:sz w:val="19"/>
          <w:szCs w:val="19"/>
        </w:rPr>
        <w:t xml:space="preserve"> genaamd Prime-Line</w:t>
      </w:r>
      <w:r w:rsidR="00EE6A86" w:rsidRPr="001F08A7">
        <w:rPr>
          <w:sz w:val="19"/>
          <w:szCs w:val="19"/>
        </w:rPr>
        <w:t>,</w:t>
      </w:r>
      <w:r w:rsidRPr="001F08A7">
        <w:rPr>
          <w:sz w:val="19"/>
          <w:szCs w:val="19"/>
        </w:rPr>
        <w:t> krijgt een flinke upgrade met extra uitrusting, waaronder 15-inch lichtmetalen velgen</w:t>
      </w:r>
      <w:r w:rsidR="00AE6405" w:rsidRPr="001F08A7">
        <w:rPr>
          <w:sz w:val="19"/>
          <w:szCs w:val="19"/>
        </w:rPr>
        <w:t xml:space="preserve"> in de kleur Silver</w:t>
      </w:r>
      <w:r w:rsidRPr="001F08A7">
        <w:rPr>
          <w:sz w:val="19"/>
          <w:szCs w:val="19"/>
        </w:rPr>
        <w:t>, stoelverwarming vóór,</w:t>
      </w:r>
      <w:r w:rsidR="00EE6A86" w:rsidRPr="001F08A7">
        <w:rPr>
          <w:sz w:val="19"/>
          <w:szCs w:val="19"/>
        </w:rPr>
        <w:t xml:space="preserve"> een</w:t>
      </w:r>
      <w:r w:rsidRPr="001F08A7">
        <w:rPr>
          <w:sz w:val="19"/>
          <w:szCs w:val="19"/>
        </w:rPr>
        <w:t xml:space="preserve"> automatisch dimmende binnenspiegel, elektrische ramen achter, 4 speakers (in plaats van 2), een achterspoiler, handmatige stoelhoogteverstelling voor de passagiersstoel, een luxe zwart stoffen interieur en chromen afwerking.</w:t>
      </w:r>
    </w:p>
    <w:p w14:paraId="54DC84C6" w14:textId="5FD29D5F" w:rsidR="00BF55A0" w:rsidRPr="00311258" w:rsidRDefault="00BF55A0" w:rsidP="004E1D7C">
      <w:pPr>
        <w:spacing w:line="276" w:lineRule="auto"/>
        <w:jc w:val="both"/>
        <w:rPr>
          <w:sz w:val="19"/>
          <w:szCs w:val="19"/>
        </w:rPr>
      </w:pPr>
      <w:r w:rsidRPr="001F08A7">
        <w:rPr>
          <w:sz w:val="19"/>
          <w:szCs w:val="19"/>
        </w:rPr>
        <w:t xml:space="preserve">De </w:t>
      </w:r>
      <w:r w:rsidR="00EC0D9D" w:rsidRPr="001F08A7">
        <w:rPr>
          <w:sz w:val="19"/>
          <w:szCs w:val="19"/>
        </w:rPr>
        <w:t xml:space="preserve">daaropvolgende Centre-Line is verkijgbaar vanaf </w:t>
      </w:r>
      <w:r w:rsidR="004F757D" w:rsidRPr="001F08A7">
        <w:rPr>
          <w:rFonts w:eastAsia="源真ゴシックP Medium" w:cs="源真ゴシックP Medium"/>
          <w:spacing w:val="-2"/>
          <w:sz w:val="19"/>
          <w:szCs w:val="19"/>
          <w:lang w:val="nl-NL"/>
        </w:rPr>
        <w:t xml:space="preserve">€ </w:t>
      </w:r>
      <w:r w:rsidR="006626B0" w:rsidRPr="001F08A7">
        <w:rPr>
          <w:rFonts w:eastAsia="源真ゴシックP Medium" w:cs="源真ゴシックP Medium"/>
          <w:spacing w:val="-2"/>
          <w:sz w:val="19"/>
          <w:szCs w:val="19"/>
          <w:lang w:val="nl-NL"/>
        </w:rPr>
        <w:t>2</w:t>
      </w:r>
      <w:r w:rsidR="00D377D5" w:rsidRPr="001F08A7">
        <w:rPr>
          <w:rFonts w:eastAsia="源真ゴシックP Medium" w:cs="源真ゴシックP Medium"/>
          <w:spacing w:val="-2"/>
          <w:sz w:val="19"/>
          <w:szCs w:val="19"/>
          <w:lang w:val="nl-NL"/>
        </w:rPr>
        <w:t>9</w:t>
      </w:r>
      <w:r w:rsidR="004F757D" w:rsidRPr="001F08A7">
        <w:rPr>
          <w:rFonts w:eastAsia="源真ゴシックP Medium" w:cs="源真ゴシックP Medium"/>
          <w:spacing w:val="-2"/>
          <w:sz w:val="19"/>
          <w:szCs w:val="19"/>
          <w:lang w:val="nl-NL"/>
        </w:rPr>
        <w:t>.</w:t>
      </w:r>
      <w:r w:rsidR="006626B0" w:rsidRPr="001F08A7">
        <w:rPr>
          <w:rFonts w:eastAsia="源真ゴシックP Medium" w:cs="源真ゴシックP Medium"/>
          <w:spacing w:val="-2"/>
          <w:sz w:val="19"/>
          <w:szCs w:val="19"/>
          <w:lang w:val="nl-NL"/>
        </w:rPr>
        <w:t>2</w:t>
      </w:r>
      <w:r w:rsidR="004F757D" w:rsidRPr="001F08A7">
        <w:rPr>
          <w:rFonts w:eastAsia="源真ゴシックP Medium" w:cs="源真ゴシックP Medium"/>
          <w:spacing w:val="-2"/>
          <w:sz w:val="19"/>
          <w:szCs w:val="19"/>
          <w:lang w:val="nl-NL"/>
        </w:rPr>
        <w:t xml:space="preserve">90,-*, </w:t>
      </w:r>
      <w:r w:rsidRPr="001F08A7">
        <w:rPr>
          <w:sz w:val="19"/>
          <w:szCs w:val="19"/>
        </w:rPr>
        <w:t>en biedt bovenop de Prime-Line nog 2 extra speakers (totaal 6), een regensensor en een kunstlederen stuurwiel.</w:t>
      </w:r>
      <w:r w:rsidR="00EC0D9D" w:rsidRPr="001F08A7">
        <w:rPr>
          <w:sz w:val="19"/>
          <w:szCs w:val="19"/>
        </w:rPr>
        <w:t xml:space="preserve"> De luxere Exclusive-Line</w:t>
      </w:r>
      <w:r w:rsidR="008B442D" w:rsidRPr="001F08A7">
        <w:rPr>
          <w:sz w:val="19"/>
          <w:szCs w:val="19"/>
        </w:rPr>
        <w:t xml:space="preserve">, verkrijgbaar vanaf </w:t>
      </w:r>
      <w:r w:rsidR="00EC0D9D" w:rsidRPr="001F08A7">
        <w:rPr>
          <w:sz w:val="19"/>
          <w:szCs w:val="19"/>
        </w:rPr>
        <w:t xml:space="preserve"> </w:t>
      </w:r>
      <w:r w:rsidR="008B442D" w:rsidRPr="001F08A7">
        <w:rPr>
          <w:rFonts w:eastAsia="源真ゴシックP Medium" w:cs="源真ゴシックP Medium"/>
          <w:spacing w:val="-2"/>
          <w:sz w:val="19"/>
          <w:szCs w:val="19"/>
          <w:lang w:val="nl-NL"/>
        </w:rPr>
        <w:t xml:space="preserve">€ </w:t>
      </w:r>
      <w:r w:rsidR="00CC2E98" w:rsidRPr="001F08A7">
        <w:rPr>
          <w:rFonts w:eastAsia="源真ゴシックP Medium" w:cs="源真ゴシックP Medium"/>
          <w:spacing w:val="-2"/>
          <w:sz w:val="19"/>
          <w:szCs w:val="19"/>
          <w:lang w:val="nl-NL"/>
        </w:rPr>
        <w:t>31</w:t>
      </w:r>
      <w:r w:rsidR="008B442D" w:rsidRPr="001F08A7">
        <w:rPr>
          <w:rFonts w:eastAsia="源真ゴシックP Medium" w:cs="源真ゴシックP Medium"/>
          <w:spacing w:val="-2"/>
          <w:sz w:val="19"/>
          <w:szCs w:val="19"/>
          <w:lang w:val="nl-NL"/>
        </w:rPr>
        <w:t>.</w:t>
      </w:r>
      <w:r w:rsidR="00CC2E98" w:rsidRPr="001F08A7">
        <w:rPr>
          <w:rFonts w:eastAsia="源真ゴシックP Medium" w:cs="源真ゴシックP Medium"/>
          <w:spacing w:val="-2"/>
          <w:sz w:val="19"/>
          <w:szCs w:val="19"/>
          <w:lang w:val="nl-NL"/>
        </w:rPr>
        <w:t>6</w:t>
      </w:r>
      <w:r w:rsidR="0093647D" w:rsidRPr="001F08A7">
        <w:rPr>
          <w:rFonts w:eastAsia="源真ゴシックP Medium" w:cs="源真ゴシックP Medium"/>
          <w:spacing w:val="-2"/>
          <w:sz w:val="19"/>
          <w:szCs w:val="19"/>
          <w:lang w:val="nl-NL"/>
        </w:rPr>
        <w:t>90</w:t>
      </w:r>
      <w:r w:rsidR="008B442D" w:rsidRPr="001F08A7">
        <w:rPr>
          <w:rFonts w:eastAsia="源真ゴシックP Medium" w:cs="源真ゴシックP Medium"/>
          <w:spacing w:val="-2"/>
          <w:sz w:val="19"/>
          <w:szCs w:val="19"/>
          <w:lang w:val="nl-NL"/>
        </w:rPr>
        <w:t xml:space="preserve">,-*, </w:t>
      </w:r>
      <w:r w:rsidR="00EC0D9D" w:rsidRPr="001F08A7">
        <w:rPr>
          <w:sz w:val="19"/>
          <w:szCs w:val="19"/>
        </w:rPr>
        <w:t>krijgt</w:t>
      </w:r>
      <w:r w:rsidR="008B442D" w:rsidRPr="001F08A7">
        <w:rPr>
          <w:sz w:val="19"/>
          <w:szCs w:val="19"/>
        </w:rPr>
        <w:t xml:space="preserve"> </w:t>
      </w:r>
      <w:r w:rsidRPr="001F08A7">
        <w:rPr>
          <w:sz w:val="19"/>
          <w:szCs w:val="19"/>
        </w:rPr>
        <w:t>standaard LED-koplampen en LED-mistlampen, die voorheen pas vanaf Homura beschikbaar waren.</w:t>
      </w:r>
      <w:r w:rsidR="008B442D" w:rsidRPr="001F08A7">
        <w:rPr>
          <w:sz w:val="19"/>
          <w:szCs w:val="19"/>
        </w:rPr>
        <w:t xml:space="preserve"> De</w:t>
      </w:r>
      <w:r w:rsidR="007C0EB7" w:rsidRPr="001F08A7">
        <w:rPr>
          <w:sz w:val="19"/>
          <w:szCs w:val="19"/>
        </w:rPr>
        <w:t xml:space="preserve"> sportieve </w:t>
      </w:r>
      <w:r w:rsidRPr="001F08A7">
        <w:rPr>
          <w:sz w:val="19"/>
          <w:szCs w:val="19"/>
        </w:rPr>
        <w:t>Homura</w:t>
      </w:r>
      <w:r w:rsidR="007C0EB7" w:rsidRPr="001F08A7">
        <w:rPr>
          <w:sz w:val="19"/>
          <w:szCs w:val="19"/>
        </w:rPr>
        <w:t xml:space="preserve"> verkrijgbaar vanaf  </w:t>
      </w:r>
      <w:r w:rsidR="007C0EB7" w:rsidRPr="001F08A7">
        <w:rPr>
          <w:rFonts w:eastAsia="源真ゴシックP Medium" w:cs="源真ゴシックP Medium"/>
          <w:spacing w:val="-2"/>
          <w:sz w:val="19"/>
          <w:szCs w:val="19"/>
          <w:lang w:val="nl-NL"/>
        </w:rPr>
        <w:t xml:space="preserve">€ </w:t>
      </w:r>
      <w:r w:rsidR="00B273B8" w:rsidRPr="001F08A7">
        <w:rPr>
          <w:rFonts w:eastAsia="源真ゴシックP Medium" w:cs="源真ゴシックP Medium"/>
          <w:spacing w:val="-2"/>
          <w:sz w:val="19"/>
          <w:szCs w:val="19"/>
          <w:lang w:val="nl-NL"/>
        </w:rPr>
        <w:t>33</w:t>
      </w:r>
      <w:r w:rsidR="007C0EB7" w:rsidRPr="001F08A7">
        <w:rPr>
          <w:rFonts w:eastAsia="源真ゴシックP Medium" w:cs="源真ゴシックP Medium"/>
          <w:spacing w:val="-2"/>
          <w:sz w:val="19"/>
          <w:szCs w:val="19"/>
          <w:lang w:val="nl-NL"/>
        </w:rPr>
        <w:t>.</w:t>
      </w:r>
      <w:r w:rsidR="00B273B8" w:rsidRPr="001F08A7">
        <w:rPr>
          <w:rFonts w:eastAsia="源真ゴシックP Medium" w:cs="源真ゴシックP Medium"/>
          <w:spacing w:val="-2"/>
          <w:sz w:val="19"/>
          <w:szCs w:val="19"/>
          <w:lang w:val="nl-NL"/>
        </w:rPr>
        <w:t>5</w:t>
      </w:r>
      <w:r w:rsidR="00581CBB" w:rsidRPr="001F08A7">
        <w:rPr>
          <w:rFonts w:eastAsia="源真ゴシックP Medium" w:cs="源真ゴシックP Medium"/>
          <w:spacing w:val="-2"/>
          <w:sz w:val="19"/>
          <w:szCs w:val="19"/>
          <w:lang w:val="nl-NL"/>
        </w:rPr>
        <w:t>9</w:t>
      </w:r>
      <w:r w:rsidR="007C0EB7" w:rsidRPr="001F08A7">
        <w:rPr>
          <w:rFonts w:eastAsia="源真ゴシックP Medium" w:cs="源真ゴシックP Medium"/>
          <w:spacing w:val="-2"/>
          <w:sz w:val="19"/>
          <w:szCs w:val="19"/>
          <w:lang w:val="nl-NL"/>
        </w:rPr>
        <w:t>0,</w:t>
      </w:r>
      <w:r w:rsidR="00EF1490" w:rsidRPr="001F08A7">
        <w:rPr>
          <w:rFonts w:eastAsia="源真ゴシックP Medium" w:cs="源真ゴシックP Medium"/>
          <w:spacing w:val="-2"/>
          <w:sz w:val="19"/>
          <w:szCs w:val="19"/>
          <w:lang w:val="nl-NL"/>
        </w:rPr>
        <w:t>*</w:t>
      </w:r>
      <w:r w:rsidR="007C0EB7" w:rsidRPr="001F08A7">
        <w:rPr>
          <w:rFonts w:eastAsia="源真ゴシックP Medium" w:cs="源真ゴシックP Medium"/>
          <w:spacing w:val="-2"/>
          <w:sz w:val="19"/>
          <w:szCs w:val="19"/>
          <w:lang w:val="nl-NL"/>
        </w:rPr>
        <w:t>-</w:t>
      </w:r>
      <w:r w:rsidR="007C0EB7" w:rsidRPr="001F08A7">
        <w:rPr>
          <w:sz w:val="19"/>
          <w:szCs w:val="19"/>
        </w:rPr>
        <w:t xml:space="preserve"> </w:t>
      </w:r>
      <w:r w:rsidRPr="001F08A7">
        <w:rPr>
          <w:sz w:val="19"/>
          <w:szCs w:val="19"/>
        </w:rPr>
        <w:t xml:space="preserve"> en Homura</w:t>
      </w:r>
      <w:r w:rsidR="007C0EB7" w:rsidRPr="001F08A7">
        <w:rPr>
          <w:sz w:val="19"/>
          <w:szCs w:val="19"/>
        </w:rPr>
        <w:t xml:space="preserve"> Plus</w:t>
      </w:r>
      <w:r w:rsidRPr="001F08A7">
        <w:rPr>
          <w:sz w:val="19"/>
          <w:szCs w:val="19"/>
        </w:rPr>
        <w:t xml:space="preserve"> </w:t>
      </w:r>
      <w:r w:rsidR="007C0EB7" w:rsidRPr="001F08A7">
        <w:rPr>
          <w:sz w:val="19"/>
          <w:szCs w:val="19"/>
        </w:rPr>
        <w:t xml:space="preserve">verkrijgbaar vanaf </w:t>
      </w:r>
      <w:r w:rsidR="007C0EB7" w:rsidRPr="001F08A7">
        <w:rPr>
          <w:rFonts w:eastAsia="源真ゴシックP Medium" w:cs="源真ゴシックP Medium"/>
          <w:spacing w:val="-2"/>
          <w:sz w:val="19"/>
          <w:szCs w:val="19"/>
          <w:lang w:val="nl-NL"/>
        </w:rPr>
        <w:t xml:space="preserve">€ </w:t>
      </w:r>
      <w:r w:rsidR="00B273B8" w:rsidRPr="001F08A7">
        <w:rPr>
          <w:rFonts w:eastAsia="源真ゴシックP Medium" w:cs="源真ゴシックP Medium"/>
          <w:spacing w:val="-2"/>
          <w:sz w:val="19"/>
          <w:szCs w:val="19"/>
          <w:lang w:val="nl-NL"/>
        </w:rPr>
        <w:t>35</w:t>
      </w:r>
      <w:r w:rsidR="007C0EB7" w:rsidRPr="001F08A7">
        <w:rPr>
          <w:rFonts w:eastAsia="源真ゴシックP Medium" w:cs="源真ゴシックP Medium"/>
          <w:spacing w:val="-2"/>
          <w:sz w:val="19"/>
          <w:szCs w:val="19"/>
          <w:lang w:val="nl-NL"/>
        </w:rPr>
        <w:t>.</w:t>
      </w:r>
      <w:r w:rsidR="00B273B8" w:rsidRPr="001F08A7">
        <w:rPr>
          <w:rFonts w:eastAsia="源真ゴシックP Medium" w:cs="源真ゴシックP Medium"/>
          <w:spacing w:val="-2"/>
          <w:sz w:val="19"/>
          <w:szCs w:val="19"/>
          <w:lang w:val="nl-NL"/>
        </w:rPr>
        <w:t>99</w:t>
      </w:r>
      <w:r w:rsidR="007C0EB7" w:rsidRPr="001F08A7">
        <w:rPr>
          <w:rFonts w:eastAsia="源真ゴシックP Medium" w:cs="源真ゴシックP Medium"/>
          <w:spacing w:val="-2"/>
          <w:sz w:val="19"/>
          <w:szCs w:val="19"/>
          <w:lang w:val="nl-NL"/>
        </w:rPr>
        <w:t>0,-</w:t>
      </w:r>
      <w:r w:rsidR="00EF1490" w:rsidRPr="001F08A7">
        <w:rPr>
          <w:rFonts w:eastAsia="源真ゴシックP Medium" w:cs="源真ゴシックP Medium"/>
          <w:spacing w:val="-2"/>
          <w:sz w:val="19"/>
          <w:szCs w:val="19"/>
          <w:lang w:val="nl-NL"/>
        </w:rPr>
        <w:t>*</w:t>
      </w:r>
      <w:r w:rsidR="00581CBB" w:rsidRPr="001F08A7">
        <w:rPr>
          <w:rFonts w:eastAsia="源真ゴシックP Medium" w:cs="源真ゴシックP Medium"/>
          <w:spacing w:val="-2"/>
          <w:sz w:val="19"/>
          <w:szCs w:val="19"/>
          <w:lang w:val="nl-NL"/>
        </w:rPr>
        <w:t xml:space="preserve">, </w:t>
      </w:r>
      <w:r w:rsidRPr="001F08A7">
        <w:rPr>
          <w:sz w:val="19"/>
          <w:szCs w:val="19"/>
        </w:rPr>
        <w:t>krijgen een subtiele wijziging: zwarte interieuraccenten in plaats van chroom.</w:t>
      </w:r>
    </w:p>
    <w:p w14:paraId="3B6DFEC6" w14:textId="77777777" w:rsidR="008F6A78" w:rsidRPr="00311258" w:rsidRDefault="008F6A78" w:rsidP="004E1D7C">
      <w:pPr>
        <w:spacing w:line="276" w:lineRule="auto"/>
        <w:jc w:val="both"/>
        <w:rPr>
          <w:sz w:val="19"/>
          <w:szCs w:val="19"/>
        </w:rPr>
      </w:pPr>
    </w:p>
    <w:p w14:paraId="3258DB70" w14:textId="23DB5D7E" w:rsidR="00E63742" w:rsidRPr="00311258" w:rsidRDefault="00E63742" w:rsidP="004E1D7C">
      <w:pPr>
        <w:spacing w:line="276" w:lineRule="auto"/>
        <w:jc w:val="both"/>
        <w:rPr>
          <w:b/>
          <w:bCs/>
          <w:sz w:val="19"/>
          <w:szCs w:val="19"/>
          <w:lang w:val="nl-NL"/>
        </w:rPr>
      </w:pPr>
      <w:r w:rsidRPr="00311258">
        <w:rPr>
          <w:kern w:val="2"/>
          <w:sz w:val="19"/>
          <w:szCs w:val="19"/>
          <w:lang w:val="nl-NL" w:eastAsia="ja-JP"/>
        </w:rPr>
        <w:t>De Mazda2 Hybrid is het resultaat van een langdurige samenwerking tussen Mazda Motor Corporation en Toyota Motor Corporation. Sinds 2015 hebben de bedrijven gezamenlijk technologieën ontwikkeld voor elektrische voertuigen, connected cars en geavanceerde veiligheidssystemen.</w:t>
      </w:r>
    </w:p>
    <w:p w14:paraId="15E72924" w14:textId="7D99B185" w:rsidR="00E63742" w:rsidRPr="00311258" w:rsidRDefault="00E63742" w:rsidP="004E1D7C">
      <w:pPr>
        <w:adjustRightInd w:val="0"/>
        <w:spacing w:line="276" w:lineRule="auto"/>
        <w:jc w:val="both"/>
        <w:rPr>
          <w:kern w:val="2"/>
          <w:sz w:val="19"/>
          <w:szCs w:val="19"/>
          <w:lang w:val="nl-NL" w:eastAsia="ja-JP"/>
        </w:rPr>
      </w:pPr>
    </w:p>
    <w:p w14:paraId="7B62CA7A" w14:textId="341D0A60" w:rsidR="003A5877" w:rsidRPr="00311258" w:rsidRDefault="003A5877" w:rsidP="004E1D7C">
      <w:pPr>
        <w:adjustRightInd w:val="0"/>
        <w:spacing w:line="276" w:lineRule="auto"/>
        <w:jc w:val="both"/>
        <w:rPr>
          <w:kern w:val="2"/>
          <w:sz w:val="19"/>
          <w:szCs w:val="19"/>
          <w:lang w:val="nl-NL" w:eastAsia="ja-JP"/>
        </w:rPr>
      </w:pPr>
      <w:r w:rsidRPr="00311258">
        <w:rPr>
          <w:kern w:val="2"/>
          <w:sz w:val="19"/>
          <w:szCs w:val="19"/>
          <w:lang w:val="nl-NL" w:eastAsia="ja-JP"/>
        </w:rPr>
        <w:t>De vernieuwde Mazda</w:t>
      </w:r>
      <w:r w:rsidR="006159FF" w:rsidRPr="00311258">
        <w:rPr>
          <w:kern w:val="2"/>
          <w:sz w:val="19"/>
          <w:szCs w:val="19"/>
          <w:lang w:val="nl-NL" w:eastAsia="ja-JP"/>
        </w:rPr>
        <w:t xml:space="preserve">2 </w:t>
      </w:r>
      <w:r w:rsidR="006159FF" w:rsidRPr="00956D55">
        <w:rPr>
          <w:kern w:val="2"/>
          <w:sz w:val="19"/>
          <w:szCs w:val="19"/>
          <w:lang w:val="nl-NL" w:eastAsia="ja-JP"/>
        </w:rPr>
        <w:t>Hybrid staat vanaf</w:t>
      </w:r>
      <w:r w:rsidR="001F08A7" w:rsidRPr="00956D55">
        <w:rPr>
          <w:kern w:val="2"/>
          <w:sz w:val="19"/>
          <w:szCs w:val="19"/>
          <w:lang w:val="nl-NL" w:eastAsia="ja-JP"/>
        </w:rPr>
        <w:t xml:space="preserve"> </w:t>
      </w:r>
      <w:r w:rsidR="00956D55" w:rsidRPr="00956D55">
        <w:rPr>
          <w:kern w:val="2"/>
          <w:sz w:val="19"/>
          <w:szCs w:val="19"/>
          <w:lang w:val="nl-NL" w:eastAsia="ja-JP"/>
        </w:rPr>
        <w:t xml:space="preserve">april </w:t>
      </w:r>
      <w:r w:rsidR="00710517" w:rsidRPr="00956D55">
        <w:rPr>
          <w:kern w:val="2"/>
          <w:sz w:val="19"/>
          <w:szCs w:val="19"/>
          <w:lang w:val="nl-NL" w:eastAsia="ja-JP"/>
        </w:rPr>
        <w:t>in de sho</w:t>
      </w:r>
      <w:r w:rsidR="00710517" w:rsidRPr="00311258">
        <w:rPr>
          <w:kern w:val="2"/>
          <w:sz w:val="19"/>
          <w:szCs w:val="19"/>
          <w:lang w:val="nl-NL" w:eastAsia="ja-JP"/>
        </w:rPr>
        <w:t>wroom van</w:t>
      </w:r>
      <w:r w:rsidR="00D25CAB">
        <w:rPr>
          <w:kern w:val="2"/>
          <w:sz w:val="19"/>
          <w:szCs w:val="19"/>
          <w:lang w:val="nl-NL" w:eastAsia="ja-JP"/>
        </w:rPr>
        <w:t xml:space="preserve"> de </w:t>
      </w:r>
      <w:r w:rsidR="001F08A7">
        <w:rPr>
          <w:kern w:val="2"/>
          <w:sz w:val="19"/>
          <w:szCs w:val="19"/>
          <w:lang w:val="nl-NL" w:eastAsia="ja-JP"/>
        </w:rPr>
        <w:t xml:space="preserve">Nederlandse </w:t>
      </w:r>
      <w:r w:rsidR="00D25CAB">
        <w:rPr>
          <w:kern w:val="2"/>
          <w:sz w:val="19"/>
          <w:szCs w:val="19"/>
          <w:lang w:val="nl-NL" w:eastAsia="ja-JP"/>
        </w:rPr>
        <w:t>Mazda dealer</w:t>
      </w:r>
      <w:r w:rsidR="001F08A7">
        <w:rPr>
          <w:kern w:val="2"/>
          <w:sz w:val="19"/>
          <w:szCs w:val="19"/>
          <w:lang w:val="nl-NL" w:eastAsia="ja-JP"/>
        </w:rPr>
        <w:t xml:space="preserve"> en is per direct te bestellen. </w:t>
      </w:r>
    </w:p>
    <w:p w14:paraId="2FBAFA9F" w14:textId="799E329F" w:rsidR="00BD1694" w:rsidRPr="001F08A7" w:rsidRDefault="00BD1694" w:rsidP="00D13C51">
      <w:pPr>
        <w:adjustRightInd w:val="0"/>
        <w:spacing w:line="276" w:lineRule="auto"/>
        <w:jc w:val="both"/>
        <w:rPr>
          <w:sz w:val="18"/>
          <w:szCs w:val="18"/>
          <w:lang w:val="nl-NL"/>
        </w:rPr>
      </w:pPr>
    </w:p>
    <w:sectPr w:rsidR="00BD1694" w:rsidRPr="001F08A7"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6D8E" w14:textId="77777777" w:rsidR="00A9222F" w:rsidRDefault="00A9222F" w:rsidP="00972E15">
      <w:r>
        <w:separator/>
      </w:r>
    </w:p>
  </w:endnote>
  <w:endnote w:type="continuationSeparator" w:id="0">
    <w:p w14:paraId="4807835B" w14:textId="77777777" w:rsidR="00A9222F" w:rsidRDefault="00A9222F"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zda Type">
    <w:panose1 w:val="01000000000000000000"/>
    <w:charset w:val="00"/>
    <w:family w:val="modern"/>
    <w:notTrueType/>
    <w:pitch w:val="variable"/>
    <w:sig w:usb0="A000006F"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源真ゴシックP Medium">
    <w:altName w:val="Yu Gothic"/>
    <w:charset w:val="80"/>
    <w:family w:val="modern"/>
    <w:pitch w:val="variable"/>
    <w:sig w:usb0="00000000" w:usb1="6A4FFDFB" w:usb2="02000012" w:usb3="00000000" w:csb0="0012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54977" w14:textId="77777777" w:rsidR="00A9222F" w:rsidRDefault="00A9222F" w:rsidP="00972E15">
      <w:r>
        <w:separator/>
      </w:r>
    </w:p>
  </w:footnote>
  <w:footnote w:type="continuationSeparator" w:id="0">
    <w:p w14:paraId="2A2B26CE" w14:textId="77777777" w:rsidR="00A9222F" w:rsidRDefault="00A9222F" w:rsidP="00972E15">
      <w:r>
        <w:continuationSeparator/>
      </w:r>
    </w:p>
  </w:footnote>
  <w:footnote w:id="1">
    <w:p w14:paraId="2A9FE511" w14:textId="77777777" w:rsidR="002B5A9F" w:rsidRDefault="00D35B6A" w:rsidP="00D35B6A">
      <w:pPr>
        <w:pStyle w:val="FootnoteText"/>
        <w:rPr>
          <w:color w:val="101010"/>
          <w:sz w:val="14"/>
          <w:szCs w:val="14"/>
          <w:shd w:val="clear" w:color="auto" w:fill="FFFFFF"/>
          <w:lang w:val="nl-NL"/>
        </w:rPr>
      </w:pPr>
      <w:r w:rsidRPr="00524CB1">
        <w:rPr>
          <w:rStyle w:val="FootnoteReference"/>
          <w:sz w:val="14"/>
          <w:szCs w:val="14"/>
        </w:rPr>
        <w:footnoteRef/>
      </w:r>
      <w:r w:rsidRPr="00524CB1">
        <w:rPr>
          <w:sz w:val="14"/>
          <w:szCs w:val="14"/>
          <w:lang w:val="nl-NL"/>
        </w:rPr>
        <w:t xml:space="preserve"> WLTP brandstofverbruik (gecombineerd): </w:t>
      </w:r>
      <w:r w:rsidR="00D1309A" w:rsidRPr="00D1309A">
        <w:rPr>
          <w:sz w:val="14"/>
          <w:szCs w:val="14"/>
        </w:rPr>
        <w:t>3,</w:t>
      </w:r>
      <w:r w:rsidR="00BB69C6">
        <w:rPr>
          <w:sz w:val="14"/>
          <w:szCs w:val="14"/>
        </w:rPr>
        <w:t>7</w:t>
      </w:r>
      <w:r w:rsidR="00D1309A" w:rsidRPr="00D1309A">
        <w:rPr>
          <w:sz w:val="14"/>
          <w:szCs w:val="14"/>
        </w:rPr>
        <w:t xml:space="preserve"> tot 4,</w:t>
      </w:r>
      <w:r w:rsidR="00BB69C6">
        <w:rPr>
          <w:sz w:val="14"/>
          <w:szCs w:val="14"/>
        </w:rPr>
        <w:t>2</w:t>
      </w:r>
      <w:r w:rsidR="00D1309A" w:rsidRPr="00D1309A">
        <w:rPr>
          <w:sz w:val="14"/>
          <w:szCs w:val="14"/>
        </w:rPr>
        <w:t xml:space="preserve"> liter per 100 km / CO2-uitstoot van 8</w:t>
      </w:r>
      <w:r w:rsidR="00BB69C6">
        <w:rPr>
          <w:sz w:val="14"/>
          <w:szCs w:val="14"/>
        </w:rPr>
        <w:t>5</w:t>
      </w:r>
      <w:r w:rsidR="00D1309A" w:rsidRPr="00D1309A">
        <w:rPr>
          <w:sz w:val="14"/>
          <w:szCs w:val="14"/>
        </w:rPr>
        <w:t xml:space="preserve"> tot 9</w:t>
      </w:r>
      <w:r w:rsidR="000B0224">
        <w:rPr>
          <w:sz w:val="14"/>
          <w:szCs w:val="14"/>
        </w:rPr>
        <w:t>6</w:t>
      </w:r>
      <w:r w:rsidR="00D1309A" w:rsidRPr="00D1309A">
        <w:rPr>
          <w:sz w:val="14"/>
          <w:szCs w:val="14"/>
        </w:rPr>
        <w:t xml:space="preserve"> g/km.</w:t>
      </w:r>
      <w:r w:rsidRPr="00524CB1">
        <w:rPr>
          <w:sz w:val="14"/>
          <w:szCs w:val="14"/>
          <w:lang w:val="nl-NL"/>
        </w:rPr>
        <w:t xml:space="preserve"> </w:t>
      </w:r>
      <w:r w:rsidRPr="00524CB1">
        <w:rPr>
          <w:color w:val="101010"/>
          <w:sz w:val="14"/>
          <w:szCs w:val="14"/>
          <w:shd w:val="clear" w:color="auto" w:fill="FFFFFF"/>
          <w:lang w:val="nl-NL"/>
        </w:rPr>
        <w:t xml:space="preserve">Voertuigen worden gehomologeerd </w:t>
      </w:r>
      <w:r w:rsidR="002B5A9F">
        <w:rPr>
          <w:color w:val="101010"/>
          <w:sz w:val="14"/>
          <w:szCs w:val="14"/>
          <w:shd w:val="clear" w:color="auto" w:fill="FFFFFF"/>
          <w:lang w:val="nl-NL"/>
        </w:rPr>
        <w:t xml:space="preserve">  </w:t>
      </w:r>
    </w:p>
    <w:p w14:paraId="7CE1A031" w14:textId="32A27A0C" w:rsidR="00D35B6A" w:rsidRDefault="002B5A9F" w:rsidP="00D35B6A">
      <w:pPr>
        <w:pStyle w:val="FootnoteText"/>
        <w:rPr>
          <w:color w:val="101010"/>
          <w:sz w:val="14"/>
          <w:szCs w:val="14"/>
          <w:shd w:val="clear" w:color="auto" w:fill="FFFFFF"/>
          <w:lang w:val="nl-NL"/>
        </w:rPr>
      </w:pPr>
      <w:r>
        <w:rPr>
          <w:color w:val="101010"/>
          <w:sz w:val="14"/>
          <w:szCs w:val="14"/>
          <w:shd w:val="clear" w:color="auto" w:fill="FFFFFF"/>
          <w:lang w:val="nl-NL"/>
        </w:rPr>
        <w:t xml:space="preserve">  </w:t>
      </w:r>
      <w:r w:rsidR="00D35B6A" w:rsidRPr="00524CB1">
        <w:rPr>
          <w:color w:val="101010"/>
          <w:sz w:val="14"/>
          <w:szCs w:val="14"/>
          <w:shd w:val="clear" w:color="auto" w:fill="FFFFFF"/>
          <w:lang w:val="nl-NL"/>
        </w:rPr>
        <w:t>volgens de typegoedkeuringsprocedure WLTP (Verordening (EU) 1151/2017; Verordening (EU) 2007/715).</w:t>
      </w:r>
    </w:p>
    <w:p w14:paraId="384A247B" w14:textId="1662B7F9" w:rsidR="00524CB1" w:rsidRPr="00524CB1" w:rsidRDefault="00524CB1" w:rsidP="00524CB1">
      <w:pPr>
        <w:pStyle w:val="FootnoteText"/>
        <w:rPr>
          <w:sz w:val="14"/>
          <w:szCs w:val="14"/>
          <w:lang w:val="nl-NL"/>
        </w:rPr>
      </w:pPr>
      <w:r w:rsidRPr="00524CB1">
        <w:rPr>
          <w:color w:val="101010"/>
          <w:sz w:val="14"/>
          <w:szCs w:val="14"/>
          <w:shd w:val="clear" w:color="auto" w:fill="FFFFFF"/>
          <w:lang w:val="nl-NL"/>
        </w:rPr>
        <w:t>*</w:t>
      </w:r>
      <w:r>
        <w:rPr>
          <w:sz w:val="14"/>
          <w:szCs w:val="14"/>
          <w:lang w:val="nl-NL"/>
        </w:rPr>
        <w:t xml:space="preserve"> Inclusief kosten rijklaar maken, bpm en btw.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D0664"/>
    <w:multiLevelType w:val="hybridMultilevel"/>
    <w:tmpl w:val="DD06EB1A"/>
    <w:lvl w:ilvl="0" w:tplc="09707A14">
      <w:start w:val="1"/>
      <w:numFmt w:val="upperLetter"/>
      <w:lvlText w:val="%1."/>
      <w:lvlJc w:val="left"/>
      <w:pPr>
        <w:ind w:left="432" w:hanging="360"/>
      </w:pPr>
      <w:rPr>
        <w:rFonts w:cstheme="minorBidi"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6" w15:restartNumberingAfterBreak="0">
    <w:nsid w:val="35960371"/>
    <w:multiLevelType w:val="hybridMultilevel"/>
    <w:tmpl w:val="4AC02230"/>
    <w:lvl w:ilvl="0" w:tplc="4FECA55C">
      <w:numFmt w:val="bullet"/>
      <w:lvlText w:val=""/>
      <w:lvlJc w:val="left"/>
      <w:pPr>
        <w:ind w:left="720" w:hanging="360"/>
      </w:pPr>
      <w:rPr>
        <w:rFonts w:ascii="Symbol" w:eastAsiaTheme="minorEastAsia" w:hAnsi="Symbol" w:cstheme="minorBidi" w:hint="default"/>
        <w:color w:val="10101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8768EE"/>
    <w:multiLevelType w:val="hybridMultilevel"/>
    <w:tmpl w:val="76284132"/>
    <w:lvl w:ilvl="0" w:tplc="412E1156">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1F52554"/>
    <w:multiLevelType w:val="multilevel"/>
    <w:tmpl w:val="A244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CA5E04"/>
    <w:multiLevelType w:val="hybridMultilevel"/>
    <w:tmpl w:val="2CBEFD5A"/>
    <w:lvl w:ilvl="0" w:tplc="2F54EDE6">
      <w:numFmt w:val="bullet"/>
      <w:lvlText w:val=""/>
      <w:lvlJc w:val="left"/>
      <w:pPr>
        <w:ind w:left="720" w:hanging="360"/>
      </w:pPr>
      <w:rPr>
        <w:rFonts w:ascii="Symbol" w:eastAsia="Mazda Type" w:hAnsi="Symbol" w:cs="Mazda Typ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3429779">
    <w:abstractNumId w:val="8"/>
  </w:num>
  <w:num w:numId="2" w16cid:durableId="951521170">
    <w:abstractNumId w:val="12"/>
  </w:num>
  <w:num w:numId="3" w16cid:durableId="1603948704">
    <w:abstractNumId w:val="11"/>
  </w:num>
  <w:num w:numId="4" w16cid:durableId="1117068507">
    <w:abstractNumId w:val="8"/>
  </w:num>
  <w:num w:numId="5" w16cid:durableId="1102847568">
    <w:abstractNumId w:val="1"/>
  </w:num>
  <w:num w:numId="6" w16cid:durableId="1558593259">
    <w:abstractNumId w:val="4"/>
  </w:num>
  <w:num w:numId="7" w16cid:durableId="71781190">
    <w:abstractNumId w:val="13"/>
  </w:num>
  <w:num w:numId="8" w16cid:durableId="910391157">
    <w:abstractNumId w:val="0"/>
  </w:num>
  <w:num w:numId="9" w16cid:durableId="1095631487">
    <w:abstractNumId w:val="2"/>
  </w:num>
  <w:num w:numId="10" w16cid:durableId="1465805298">
    <w:abstractNumId w:val="7"/>
  </w:num>
  <w:num w:numId="11" w16cid:durableId="565333816">
    <w:abstractNumId w:val="10"/>
  </w:num>
  <w:num w:numId="12" w16cid:durableId="1163930649">
    <w:abstractNumId w:val="3"/>
  </w:num>
  <w:num w:numId="13" w16cid:durableId="1108891009">
    <w:abstractNumId w:val="5"/>
  </w:num>
  <w:num w:numId="14" w16cid:durableId="239946103">
    <w:abstractNumId w:val="15"/>
  </w:num>
  <w:num w:numId="15" w16cid:durableId="1247108350">
    <w:abstractNumId w:val="14"/>
  </w:num>
  <w:num w:numId="16" w16cid:durableId="564221354">
    <w:abstractNumId w:val="9"/>
  </w:num>
  <w:num w:numId="17" w16cid:durableId="10826054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390"/>
    <w:rsid w:val="000035DC"/>
    <w:rsid w:val="000104A3"/>
    <w:rsid w:val="0001054A"/>
    <w:rsid w:val="00010727"/>
    <w:rsid w:val="0001124B"/>
    <w:rsid w:val="000140B9"/>
    <w:rsid w:val="00014F3D"/>
    <w:rsid w:val="000152F3"/>
    <w:rsid w:val="00015C5F"/>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14F9"/>
    <w:rsid w:val="00033788"/>
    <w:rsid w:val="0003605A"/>
    <w:rsid w:val="000372BC"/>
    <w:rsid w:val="00041C1A"/>
    <w:rsid w:val="00043196"/>
    <w:rsid w:val="000437A3"/>
    <w:rsid w:val="00043FED"/>
    <w:rsid w:val="00050060"/>
    <w:rsid w:val="00051427"/>
    <w:rsid w:val="0005266A"/>
    <w:rsid w:val="00053407"/>
    <w:rsid w:val="000541C4"/>
    <w:rsid w:val="000555E9"/>
    <w:rsid w:val="00057380"/>
    <w:rsid w:val="00061E50"/>
    <w:rsid w:val="000621BF"/>
    <w:rsid w:val="00063FB3"/>
    <w:rsid w:val="00064E5A"/>
    <w:rsid w:val="000650E6"/>
    <w:rsid w:val="00065546"/>
    <w:rsid w:val="00065BBB"/>
    <w:rsid w:val="00070341"/>
    <w:rsid w:val="0007087B"/>
    <w:rsid w:val="000713C1"/>
    <w:rsid w:val="0007372F"/>
    <w:rsid w:val="0007475E"/>
    <w:rsid w:val="000766F8"/>
    <w:rsid w:val="000817F6"/>
    <w:rsid w:val="0008284A"/>
    <w:rsid w:val="000837AF"/>
    <w:rsid w:val="00084B62"/>
    <w:rsid w:val="00086C12"/>
    <w:rsid w:val="0009077C"/>
    <w:rsid w:val="00090E48"/>
    <w:rsid w:val="0009290D"/>
    <w:rsid w:val="00092960"/>
    <w:rsid w:val="00094199"/>
    <w:rsid w:val="000941BB"/>
    <w:rsid w:val="000951E2"/>
    <w:rsid w:val="000964B0"/>
    <w:rsid w:val="000A0D1D"/>
    <w:rsid w:val="000A1AF0"/>
    <w:rsid w:val="000A1B07"/>
    <w:rsid w:val="000A2C68"/>
    <w:rsid w:val="000A5116"/>
    <w:rsid w:val="000A54CF"/>
    <w:rsid w:val="000A6742"/>
    <w:rsid w:val="000B0224"/>
    <w:rsid w:val="000B6155"/>
    <w:rsid w:val="000B6D1D"/>
    <w:rsid w:val="000B7E87"/>
    <w:rsid w:val="000C1365"/>
    <w:rsid w:val="000C1491"/>
    <w:rsid w:val="000C17BB"/>
    <w:rsid w:val="000C1875"/>
    <w:rsid w:val="000C277B"/>
    <w:rsid w:val="000C2AF7"/>
    <w:rsid w:val="000C305F"/>
    <w:rsid w:val="000C6DA6"/>
    <w:rsid w:val="000C7135"/>
    <w:rsid w:val="000D0723"/>
    <w:rsid w:val="000D0A91"/>
    <w:rsid w:val="000D10DB"/>
    <w:rsid w:val="000D1AE3"/>
    <w:rsid w:val="000D3BD9"/>
    <w:rsid w:val="000D445C"/>
    <w:rsid w:val="000D5F41"/>
    <w:rsid w:val="000E066F"/>
    <w:rsid w:val="000E0CD8"/>
    <w:rsid w:val="000E1216"/>
    <w:rsid w:val="000E351A"/>
    <w:rsid w:val="000E4417"/>
    <w:rsid w:val="000E701E"/>
    <w:rsid w:val="000E72D0"/>
    <w:rsid w:val="000E7A8D"/>
    <w:rsid w:val="000F0FF6"/>
    <w:rsid w:val="000F12FF"/>
    <w:rsid w:val="000F153B"/>
    <w:rsid w:val="000F3F90"/>
    <w:rsid w:val="000F5985"/>
    <w:rsid w:val="000F6A42"/>
    <w:rsid w:val="000F7FE0"/>
    <w:rsid w:val="00101253"/>
    <w:rsid w:val="00101903"/>
    <w:rsid w:val="00101AC9"/>
    <w:rsid w:val="00102310"/>
    <w:rsid w:val="00102B1D"/>
    <w:rsid w:val="00103C92"/>
    <w:rsid w:val="00104718"/>
    <w:rsid w:val="00105E2E"/>
    <w:rsid w:val="001060FF"/>
    <w:rsid w:val="001064BF"/>
    <w:rsid w:val="001068CB"/>
    <w:rsid w:val="00107499"/>
    <w:rsid w:val="00107589"/>
    <w:rsid w:val="001106A1"/>
    <w:rsid w:val="0011074E"/>
    <w:rsid w:val="001120B9"/>
    <w:rsid w:val="001120F8"/>
    <w:rsid w:val="001136CD"/>
    <w:rsid w:val="001137A8"/>
    <w:rsid w:val="00115572"/>
    <w:rsid w:val="0011582E"/>
    <w:rsid w:val="00115E5F"/>
    <w:rsid w:val="001214FF"/>
    <w:rsid w:val="00124E2D"/>
    <w:rsid w:val="00126C15"/>
    <w:rsid w:val="0012734D"/>
    <w:rsid w:val="00127B45"/>
    <w:rsid w:val="00132D38"/>
    <w:rsid w:val="001353A5"/>
    <w:rsid w:val="00135A64"/>
    <w:rsid w:val="00140A06"/>
    <w:rsid w:val="0014312B"/>
    <w:rsid w:val="00144F2F"/>
    <w:rsid w:val="00146633"/>
    <w:rsid w:val="001471A8"/>
    <w:rsid w:val="00147BE0"/>
    <w:rsid w:val="00147FC0"/>
    <w:rsid w:val="0015079A"/>
    <w:rsid w:val="00150BDC"/>
    <w:rsid w:val="00152437"/>
    <w:rsid w:val="001524A4"/>
    <w:rsid w:val="0015274B"/>
    <w:rsid w:val="00153179"/>
    <w:rsid w:val="00153AD0"/>
    <w:rsid w:val="00154391"/>
    <w:rsid w:val="00155877"/>
    <w:rsid w:val="00157361"/>
    <w:rsid w:val="00160541"/>
    <w:rsid w:val="0016079D"/>
    <w:rsid w:val="00162757"/>
    <w:rsid w:val="00163156"/>
    <w:rsid w:val="00163B86"/>
    <w:rsid w:val="00164DB3"/>
    <w:rsid w:val="0016614F"/>
    <w:rsid w:val="001670EC"/>
    <w:rsid w:val="0016783E"/>
    <w:rsid w:val="00171DA7"/>
    <w:rsid w:val="001720B3"/>
    <w:rsid w:val="001731D8"/>
    <w:rsid w:val="00173237"/>
    <w:rsid w:val="0017386A"/>
    <w:rsid w:val="0017398C"/>
    <w:rsid w:val="00173D86"/>
    <w:rsid w:val="0017567A"/>
    <w:rsid w:val="0017619C"/>
    <w:rsid w:val="0017632B"/>
    <w:rsid w:val="0017637E"/>
    <w:rsid w:val="00176C09"/>
    <w:rsid w:val="001804EE"/>
    <w:rsid w:val="00181B52"/>
    <w:rsid w:val="00184457"/>
    <w:rsid w:val="001869BA"/>
    <w:rsid w:val="001869DD"/>
    <w:rsid w:val="00186DB3"/>
    <w:rsid w:val="00187835"/>
    <w:rsid w:val="00191098"/>
    <w:rsid w:val="00191D43"/>
    <w:rsid w:val="001926D4"/>
    <w:rsid w:val="00193041"/>
    <w:rsid w:val="001942B9"/>
    <w:rsid w:val="00196371"/>
    <w:rsid w:val="00196D84"/>
    <w:rsid w:val="001A14C5"/>
    <w:rsid w:val="001A1F58"/>
    <w:rsid w:val="001A3085"/>
    <w:rsid w:val="001A44BF"/>
    <w:rsid w:val="001A5A27"/>
    <w:rsid w:val="001A5FE6"/>
    <w:rsid w:val="001A656C"/>
    <w:rsid w:val="001A6B90"/>
    <w:rsid w:val="001B105F"/>
    <w:rsid w:val="001B16BF"/>
    <w:rsid w:val="001B375B"/>
    <w:rsid w:val="001B427E"/>
    <w:rsid w:val="001B516D"/>
    <w:rsid w:val="001B65B9"/>
    <w:rsid w:val="001C0934"/>
    <w:rsid w:val="001C0FBA"/>
    <w:rsid w:val="001C17AA"/>
    <w:rsid w:val="001C280E"/>
    <w:rsid w:val="001C3BC6"/>
    <w:rsid w:val="001C5055"/>
    <w:rsid w:val="001C50E9"/>
    <w:rsid w:val="001C51FB"/>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08A7"/>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484A"/>
    <w:rsid w:val="002162A4"/>
    <w:rsid w:val="0021630C"/>
    <w:rsid w:val="00216FEB"/>
    <w:rsid w:val="0021736B"/>
    <w:rsid w:val="002227D1"/>
    <w:rsid w:val="00222BE6"/>
    <w:rsid w:val="00222C74"/>
    <w:rsid w:val="002232E9"/>
    <w:rsid w:val="00224444"/>
    <w:rsid w:val="002310BF"/>
    <w:rsid w:val="00231247"/>
    <w:rsid w:val="00233E76"/>
    <w:rsid w:val="00234DB2"/>
    <w:rsid w:val="0023519B"/>
    <w:rsid w:val="002362E1"/>
    <w:rsid w:val="00237C4B"/>
    <w:rsid w:val="00240403"/>
    <w:rsid w:val="0024088E"/>
    <w:rsid w:val="00240BDE"/>
    <w:rsid w:val="00240C81"/>
    <w:rsid w:val="002421C8"/>
    <w:rsid w:val="00243C1B"/>
    <w:rsid w:val="00245BE1"/>
    <w:rsid w:val="00246F2C"/>
    <w:rsid w:val="00251714"/>
    <w:rsid w:val="00252922"/>
    <w:rsid w:val="0025474A"/>
    <w:rsid w:val="00254832"/>
    <w:rsid w:val="002558C3"/>
    <w:rsid w:val="00255C4F"/>
    <w:rsid w:val="00256B06"/>
    <w:rsid w:val="00257030"/>
    <w:rsid w:val="002615FE"/>
    <w:rsid w:val="00261C23"/>
    <w:rsid w:val="00261CD8"/>
    <w:rsid w:val="00262259"/>
    <w:rsid w:val="00262C07"/>
    <w:rsid w:val="00263212"/>
    <w:rsid w:val="0026349B"/>
    <w:rsid w:val="00264B3C"/>
    <w:rsid w:val="00264EEB"/>
    <w:rsid w:val="002707A4"/>
    <w:rsid w:val="00273EDD"/>
    <w:rsid w:val="00275143"/>
    <w:rsid w:val="002757E6"/>
    <w:rsid w:val="002772A5"/>
    <w:rsid w:val="00277969"/>
    <w:rsid w:val="00283B58"/>
    <w:rsid w:val="00284107"/>
    <w:rsid w:val="00284895"/>
    <w:rsid w:val="00284A62"/>
    <w:rsid w:val="00286020"/>
    <w:rsid w:val="00286666"/>
    <w:rsid w:val="00287ED0"/>
    <w:rsid w:val="002901DD"/>
    <w:rsid w:val="0029048A"/>
    <w:rsid w:val="00291E4B"/>
    <w:rsid w:val="00291F10"/>
    <w:rsid w:val="002924F8"/>
    <w:rsid w:val="00295FA0"/>
    <w:rsid w:val="00297C80"/>
    <w:rsid w:val="002A2DDB"/>
    <w:rsid w:val="002A2FDA"/>
    <w:rsid w:val="002A4D81"/>
    <w:rsid w:val="002A5C0E"/>
    <w:rsid w:val="002A628B"/>
    <w:rsid w:val="002B04D3"/>
    <w:rsid w:val="002B12D0"/>
    <w:rsid w:val="002B30C1"/>
    <w:rsid w:val="002B4B85"/>
    <w:rsid w:val="002B52A4"/>
    <w:rsid w:val="002B5637"/>
    <w:rsid w:val="002B5A9F"/>
    <w:rsid w:val="002B6755"/>
    <w:rsid w:val="002B6C12"/>
    <w:rsid w:val="002C02B0"/>
    <w:rsid w:val="002C1104"/>
    <w:rsid w:val="002C15BA"/>
    <w:rsid w:val="002C1872"/>
    <w:rsid w:val="002C3E51"/>
    <w:rsid w:val="002D0049"/>
    <w:rsid w:val="002D097E"/>
    <w:rsid w:val="002D09E1"/>
    <w:rsid w:val="002D0A64"/>
    <w:rsid w:val="002D1B8C"/>
    <w:rsid w:val="002D1CE5"/>
    <w:rsid w:val="002D3DC3"/>
    <w:rsid w:val="002D6E78"/>
    <w:rsid w:val="002D7AF7"/>
    <w:rsid w:val="002E0B95"/>
    <w:rsid w:val="002E120C"/>
    <w:rsid w:val="002E5A80"/>
    <w:rsid w:val="002E5D76"/>
    <w:rsid w:val="002E78C3"/>
    <w:rsid w:val="002F00F6"/>
    <w:rsid w:val="002F3387"/>
    <w:rsid w:val="002F3BBA"/>
    <w:rsid w:val="002F3EF7"/>
    <w:rsid w:val="002F468C"/>
    <w:rsid w:val="002F4AE2"/>
    <w:rsid w:val="002F5541"/>
    <w:rsid w:val="002F7B76"/>
    <w:rsid w:val="003003B4"/>
    <w:rsid w:val="00301F30"/>
    <w:rsid w:val="003048EA"/>
    <w:rsid w:val="003065CB"/>
    <w:rsid w:val="00310675"/>
    <w:rsid w:val="003110E2"/>
    <w:rsid w:val="00311258"/>
    <w:rsid w:val="00312095"/>
    <w:rsid w:val="0031284F"/>
    <w:rsid w:val="003141F1"/>
    <w:rsid w:val="0031427C"/>
    <w:rsid w:val="00314823"/>
    <w:rsid w:val="00315091"/>
    <w:rsid w:val="003154F4"/>
    <w:rsid w:val="00315C8B"/>
    <w:rsid w:val="00316A27"/>
    <w:rsid w:val="003205E5"/>
    <w:rsid w:val="00321345"/>
    <w:rsid w:val="003233D1"/>
    <w:rsid w:val="00324D96"/>
    <w:rsid w:val="003254A9"/>
    <w:rsid w:val="00325D07"/>
    <w:rsid w:val="0032668A"/>
    <w:rsid w:val="00327AAA"/>
    <w:rsid w:val="00327FD6"/>
    <w:rsid w:val="003310BE"/>
    <w:rsid w:val="00332688"/>
    <w:rsid w:val="003327D5"/>
    <w:rsid w:val="00332883"/>
    <w:rsid w:val="00333F96"/>
    <w:rsid w:val="00336EEB"/>
    <w:rsid w:val="00337AEE"/>
    <w:rsid w:val="00341308"/>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AE7"/>
    <w:rsid w:val="00362BF3"/>
    <w:rsid w:val="0036557E"/>
    <w:rsid w:val="00366B8B"/>
    <w:rsid w:val="0037086E"/>
    <w:rsid w:val="00370FB7"/>
    <w:rsid w:val="003711C3"/>
    <w:rsid w:val="00371BA8"/>
    <w:rsid w:val="00372AA4"/>
    <w:rsid w:val="0037366A"/>
    <w:rsid w:val="00374280"/>
    <w:rsid w:val="00374BB4"/>
    <w:rsid w:val="00375B08"/>
    <w:rsid w:val="00375BB6"/>
    <w:rsid w:val="0037721F"/>
    <w:rsid w:val="00377C27"/>
    <w:rsid w:val="0038097F"/>
    <w:rsid w:val="0038104E"/>
    <w:rsid w:val="00381564"/>
    <w:rsid w:val="00383B09"/>
    <w:rsid w:val="00384939"/>
    <w:rsid w:val="003852BA"/>
    <w:rsid w:val="00385BF8"/>
    <w:rsid w:val="00387507"/>
    <w:rsid w:val="00391139"/>
    <w:rsid w:val="00394678"/>
    <w:rsid w:val="00394B0A"/>
    <w:rsid w:val="003A118B"/>
    <w:rsid w:val="003A28CB"/>
    <w:rsid w:val="003A31A1"/>
    <w:rsid w:val="003A3495"/>
    <w:rsid w:val="003A5877"/>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1301"/>
    <w:rsid w:val="003C37DB"/>
    <w:rsid w:val="003C6041"/>
    <w:rsid w:val="003C69C9"/>
    <w:rsid w:val="003C70FD"/>
    <w:rsid w:val="003C78DB"/>
    <w:rsid w:val="003D0F61"/>
    <w:rsid w:val="003D1066"/>
    <w:rsid w:val="003D20EF"/>
    <w:rsid w:val="003D279E"/>
    <w:rsid w:val="003E0291"/>
    <w:rsid w:val="003E15D6"/>
    <w:rsid w:val="003E2022"/>
    <w:rsid w:val="003E22A3"/>
    <w:rsid w:val="003E2F8E"/>
    <w:rsid w:val="003E5567"/>
    <w:rsid w:val="003E5F90"/>
    <w:rsid w:val="003E644C"/>
    <w:rsid w:val="003E668E"/>
    <w:rsid w:val="003E6A47"/>
    <w:rsid w:val="003E7623"/>
    <w:rsid w:val="003F01FC"/>
    <w:rsid w:val="003F0382"/>
    <w:rsid w:val="003F05F6"/>
    <w:rsid w:val="003F1E21"/>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1787"/>
    <w:rsid w:val="00412087"/>
    <w:rsid w:val="00416563"/>
    <w:rsid w:val="0041755E"/>
    <w:rsid w:val="00420D8B"/>
    <w:rsid w:val="00424082"/>
    <w:rsid w:val="00426B22"/>
    <w:rsid w:val="00427C85"/>
    <w:rsid w:val="00431B94"/>
    <w:rsid w:val="00431BB0"/>
    <w:rsid w:val="00431BFB"/>
    <w:rsid w:val="00432738"/>
    <w:rsid w:val="00432B29"/>
    <w:rsid w:val="004335B9"/>
    <w:rsid w:val="00433C3E"/>
    <w:rsid w:val="0043682A"/>
    <w:rsid w:val="004425DA"/>
    <w:rsid w:val="00443E82"/>
    <w:rsid w:val="004447C7"/>
    <w:rsid w:val="004466CF"/>
    <w:rsid w:val="004467E0"/>
    <w:rsid w:val="00451540"/>
    <w:rsid w:val="00451742"/>
    <w:rsid w:val="0045174A"/>
    <w:rsid w:val="00451ACC"/>
    <w:rsid w:val="00454D0E"/>
    <w:rsid w:val="00463330"/>
    <w:rsid w:val="00464F9C"/>
    <w:rsid w:val="00465119"/>
    <w:rsid w:val="00465BCB"/>
    <w:rsid w:val="004661DF"/>
    <w:rsid w:val="00467956"/>
    <w:rsid w:val="004716E5"/>
    <w:rsid w:val="00471B6E"/>
    <w:rsid w:val="004740CF"/>
    <w:rsid w:val="00475BF9"/>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DF"/>
    <w:rsid w:val="00495707"/>
    <w:rsid w:val="00495A1F"/>
    <w:rsid w:val="00496369"/>
    <w:rsid w:val="00497300"/>
    <w:rsid w:val="004A026A"/>
    <w:rsid w:val="004A285A"/>
    <w:rsid w:val="004A42D1"/>
    <w:rsid w:val="004A465C"/>
    <w:rsid w:val="004A65B4"/>
    <w:rsid w:val="004B4853"/>
    <w:rsid w:val="004B7461"/>
    <w:rsid w:val="004C1C10"/>
    <w:rsid w:val="004C2080"/>
    <w:rsid w:val="004C2C2A"/>
    <w:rsid w:val="004C3CBF"/>
    <w:rsid w:val="004C54B0"/>
    <w:rsid w:val="004C595C"/>
    <w:rsid w:val="004C616E"/>
    <w:rsid w:val="004D0A87"/>
    <w:rsid w:val="004D1CEA"/>
    <w:rsid w:val="004D1F5B"/>
    <w:rsid w:val="004D2020"/>
    <w:rsid w:val="004D278D"/>
    <w:rsid w:val="004D2F59"/>
    <w:rsid w:val="004D4343"/>
    <w:rsid w:val="004D43F3"/>
    <w:rsid w:val="004D5311"/>
    <w:rsid w:val="004D5674"/>
    <w:rsid w:val="004E00DD"/>
    <w:rsid w:val="004E1335"/>
    <w:rsid w:val="004E1D7C"/>
    <w:rsid w:val="004E1D85"/>
    <w:rsid w:val="004E31CF"/>
    <w:rsid w:val="004E32A6"/>
    <w:rsid w:val="004E44C3"/>
    <w:rsid w:val="004E56C0"/>
    <w:rsid w:val="004E63DF"/>
    <w:rsid w:val="004E6EE8"/>
    <w:rsid w:val="004E7019"/>
    <w:rsid w:val="004F0BB6"/>
    <w:rsid w:val="004F28BA"/>
    <w:rsid w:val="004F2EEC"/>
    <w:rsid w:val="004F4A62"/>
    <w:rsid w:val="004F5E13"/>
    <w:rsid w:val="004F60C5"/>
    <w:rsid w:val="004F6CA8"/>
    <w:rsid w:val="004F7028"/>
    <w:rsid w:val="004F757D"/>
    <w:rsid w:val="00501833"/>
    <w:rsid w:val="00501ED3"/>
    <w:rsid w:val="005022AC"/>
    <w:rsid w:val="00502313"/>
    <w:rsid w:val="005029D3"/>
    <w:rsid w:val="00503708"/>
    <w:rsid w:val="005038E2"/>
    <w:rsid w:val="0050545D"/>
    <w:rsid w:val="00506D47"/>
    <w:rsid w:val="00507975"/>
    <w:rsid w:val="00510031"/>
    <w:rsid w:val="00512014"/>
    <w:rsid w:val="005124CB"/>
    <w:rsid w:val="005137BF"/>
    <w:rsid w:val="00513A35"/>
    <w:rsid w:val="00514A4B"/>
    <w:rsid w:val="00515128"/>
    <w:rsid w:val="00515566"/>
    <w:rsid w:val="00515970"/>
    <w:rsid w:val="005170D1"/>
    <w:rsid w:val="005200D7"/>
    <w:rsid w:val="005207D2"/>
    <w:rsid w:val="00521051"/>
    <w:rsid w:val="005214DD"/>
    <w:rsid w:val="005233AC"/>
    <w:rsid w:val="00524CB1"/>
    <w:rsid w:val="00531B78"/>
    <w:rsid w:val="00533A30"/>
    <w:rsid w:val="005346E7"/>
    <w:rsid w:val="00536E9E"/>
    <w:rsid w:val="00536F10"/>
    <w:rsid w:val="00540FCB"/>
    <w:rsid w:val="005418A5"/>
    <w:rsid w:val="005441F2"/>
    <w:rsid w:val="00544E49"/>
    <w:rsid w:val="00545639"/>
    <w:rsid w:val="00550E50"/>
    <w:rsid w:val="0055196B"/>
    <w:rsid w:val="00551C7F"/>
    <w:rsid w:val="0055274A"/>
    <w:rsid w:val="005537E3"/>
    <w:rsid w:val="00554F1F"/>
    <w:rsid w:val="005563E7"/>
    <w:rsid w:val="00556EF2"/>
    <w:rsid w:val="005601A5"/>
    <w:rsid w:val="00561CDF"/>
    <w:rsid w:val="00562C29"/>
    <w:rsid w:val="00563AB7"/>
    <w:rsid w:val="00564172"/>
    <w:rsid w:val="005643C0"/>
    <w:rsid w:val="0056522C"/>
    <w:rsid w:val="00567981"/>
    <w:rsid w:val="00567CA1"/>
    <w:rsid w:val="00570B14"/>
    <w:rsid w:val="00570C03"/>
    <w:rsid w:val="00570F54"/>
    <w:rsid w:val="005715B0"/>
    <w:rsid w:val="005717A4"/>
    <w:rsid w:val="00573DE3"/>
    <w:rsid w:val="00573E04"/>
    <w:rsid w:val="00576FBC"/>
    <w:rsid w:val="0057725F"/>
    <w:rsid w:val="00577929"/>
    <w:rsid w:val="0058035E"/>
    <w:rsid w:val="00580A7C"/>
    <w:rsid w:val="0058109C"/>
    <w:rsid w:val="00581CBB"/>
    <w:rsid w:val="00582840"/>
    <w:rsid w:val="00582DD4"/>
    <w:rsid w:val="00583492"/>
    <w:rsid w:val="005861A2"/>
    <w:rsid w:val="00586496"/>
    <w:rsid w:val="0058660C"/>
    <w:rsid w:val="00586D4C"/>
    <w:rsid w:val="00586EA2"/>
    <w:rsid w:val="0058700A"/>
    <w:rsid w:val="00587586"/>
    <w:rsid w:val="00587FF7"/>
    <w:rsid w:val="005904B1"/>
    <w:rsid w:val="005913CD"/>
    <w:rsid w:val="00591CA1"/>
    <w:rsid w:val="005923A5"/>
    <w:rsid w:val="00592E2A"/>
    <w:rsid w:val="00594E8B"/>
    <w:rsid w:val="00595648"/>
    <w:rsid w:val="005960C2"/>
    <w:rsid w:val="00596203"/>
    <w:rsid w:val="00596F38"/>
    <w:rsid w:val="005A0B8C"/>
    <w:rsid w:val="005A0F27"/>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4C08"/>
    <w:rsid w:val="005B5B59"/>
    <w:rsid w:val="005B73F6"/>
    <w:rsid w:val="005B7AF2"/>
    <w:rsid w:val="005C0743"/>
    <w:rsid w:val="005C2090"/>
    <w:rsid w:val="005C29C9"/>
    <w:rsid w:val="005C4CC4"/>
    <w:rsid w:val="005C540A"/>
    <w:rsid w:val="005C7667"/>
    <w:rsid w:val="005D1201"/>
    <w:rsid w:val="005D1F5A"/>
    <w:rsid w:val="005D28DE"/>
    <w:rsid w:val="005D33C0"/>
    <w:rsid w:val="005D3C7C"/>
    <w:rsid w:val="005D5396"/>
    <w:rsid w:val="005E0790"/>
    <w:rsid w:val="005E0820"/>
    <w:rsid w:val="005E1E52"/>
    <w:rsid w:val="005E2133"/>
    <w:rsid w:val="005E2152"/>
    <w:rsid w:val="005E34B2"/>
    <w:rsid w:val="005E7C3A"/>
    <w:rsid w:val="005F027B"/>
    <w:rsid w:val="005F106B"/>
    <w:rsid w:val="005F26E5"/>
    <w:rsid w:val="005F3A61"/>
    <w:rsid w:val="005F4495"/>
    <w:rsid w:val="005F475F"/>
    <w:rsid w:val="005F4C7B"/>
    <w:rsid w:val="005F77DD"/>
    <w:rsid w:val="00600EFA"/>
    <w:rsid w:val="006012A4"/>
    <w:rsid w:val="006012F0"/>
    <w:rsid w:val="006025C7"/>
    <w:rsid w:val="0060271A"/>
    <w:rsid w:val="00602976"/>
    <w:rsid w:val="00603FAB"/>
    <w:rsid w:val="006056CB"/>
    <w:rsid w:val="006066AA"/>
    <w:rsid w:val="006106D7"/>
    <w:rsid w:val="0061363D"/>
    <w:rsid w:val="00613974"/>
    <w:rsid w:val="006158D5"/>
    <w:rsid w:val="006159FF"/>
    <w:rsid w:val="006171D5"/>
    <w:rsid w:val="0062134D"/>
    <w:rsid w:val="00622739"/>
    <w:rsid w:val="00625267"/>
    <w:rsid w:val="00626BCB"/>
    <w:rsid w:val="00626CC9"/>
    <w:rsid w:val="00627179"/>
    <w:rsid w:val="006271D4"/>
    <w:rsid w:val="00631B7E"/>
    <w:rsid w:val="00633085"/>
    <w:rsid w:val="00634778"/>
    <w:rsid w:val="00635BBE"/>
    <w:rsid w:val="00636032"/>
    <w:rsid w:val="00636964"/>
    <w:rsid w:val="00637AFF"/>
    <w:rsid w:val="00637FB4"/>
    <w:rsid w:val="006409DB"/>
    <w:rsid w:val="0064117B"/>
    <w:rsid w:val="00641877"/>
    <w:rsid w:val="00641931"/>
    <w:rsid w:val="006443BB"/>
    <w:rsid w:val="00647260"/>
    <w:rsid w:val="0065050A"/>
    <w:rsid w:val="00651EE7"/>
    <w:rsid w:val="0065303F"/>
    <w:rsid w:val="0065460D"/>
    <w:rsid w:val="00655514"/>
    <w:rsid w:val="006558F3"/>
    <w:rsid w:val="00655D66"/>
    <w:rsid w:val="006561BA"/>
    <w:rsid w:val="00661A98"/>
    <w:rsid w:val="006626B0"/>
    <w:rsid w:val="0066473F"/>
    <w:rsid w:val="00665218"/>
    <w:rsid w:val="00665C39"/>
    <w:rsid w:val="006665A3"/>
    <w:rsid w:val="0066678F"/>
    <w:rsid w:val="006669BC"/>
    <w:rsid w:val="006670EF"/>
    <w:rsid w:val="00672BF4"/>
    <w:rsid w:val="006746F7"/>
    <w:rsid w:val="006749FE"/>
    <w:rsid w:val="0067611D"/>
    <w:rsid w:val="00676C36"/>
    <w:rsid w:val="006814DC"/>
    <w:rsid w:val="006816F1"/>
    <w:rsid w:val="0068248F"/>
    <w:rsid w:val="006828F9"/>
    <w:rsid w:val="00682ACB"/>
    <w:rsid w:val="00682B77"/>
    <w:rsid w:val="00683CB2"/>
    <w:rsid w:val="0068409A"/>
    <w:rsid w:val="00685FF8"/>
    <w:rsid w:val="00690AE9"/>
    <w:rsid w:val="00691907"/>
    <w:rsid w:val="006922FB"/>
    <w:rsid w:val="00692B78"/>
    <w:rsid w:val="00692D70"/>
    <w:rsid w:val="00693F1E"/>
    <w:rsid w:val="00694029"/>
    <w:rsid w:val="0069625A"/>
    <w:rsid w:val="006962AA"/>
    <w:rsid w:val="006970F9"/>
    <w:rsid w:val="006A0D1B"/>
    <w:rsid w:val="006A2CC0"/>
    <w:rsid w:val="006A4059"/>
    <w:rsid w:val="006A5A52"/>
    <w:rsid w:val="006A639B"/>
    <w:rsid w:val="006A6FD8"/>
    <w:rsid w:val="006B0215"/>
    <w:rsid w:val="006B15E4"/>
    <w:rsid w:val="006B172E"/>
    <w:rsid w:val="006B1766"/>
    <w:rsid w:val="006B3F2A"/>
    <w:rsid w:val="006B407E"/>
    <w:rsid w:val="006B42D0"/>
    <w:rsid w:val="006B55E6"/>
    <w:rsid w:val="006B5F1E"/>
    <w:rsid w:val="006C0700"/>
    <w:rsid w:val="006C1207"/>
    <w:rsid w:val="006C18ED"/>
    <w:rsid w:val="006C255E"/>
    <w:rsid w:val="006C27CC"/>
    <w:rsid w:val="006C4C7E"/>
    <w:rsid w:val="006C63F7"/>
    <w:rsid w:val="006C7216"/>
    <w:rsid w:val="006C79B2"/>
    <w:rsid w:val="006C7C74"/>
    <w:rsid w:val="006D060C"/>
    <w:rsid w:val="006D1AB9"/>
    <w:rsid w:val="006D1AF7"/>
    <w:rsid w:val="006D1C29"/>
    <w:rsid w:val="006D360C"/>
    <w:rsid w:val="006D54EC"/>
    <w:rsid w:val="006D57C0"/>
    <w:rsid w:val="006D6DE8"/>
    <w:rsid w:val="006D7310"/>
    <w:rsid w:val="006D7C96"/>
    <w:rsid w:val="006E1307"/>
    <w:rsid w:val="006E142D"/>
    <w:rsid w:val="006E1B21"/>
    <w:rsid w:val="006E1C0B"/>
    <w:rsid w:val="006E3683"/>
    <w:rsid w:val="006E3D0E"/>
    <w:rsid w:val="006E469F"/>
    <w:rsid w:val="006E526C"/>
    <w:rsid w:val="006E5326"/>
    <w:rsid w:val="006E7436"/>
    <w:rsid w:val="006E7EE2"/>
    <w:rsid w:val="006F0726"/>
    <w:rsid w:val="006F0935"/>
    <w:rsid w:val="006F0E51"/>
    <w:rsid w:val="006F1710"/>
    <w:rsid w:val="006F1CE6"/>
    <w:rsid w:val="006F1DA6"/>
    <w:rsid w:val="006F30A1"/>
    <w:rsid w:val="006F31B5"/>
    <w:rsid w:val="006F3CCD"/>
    <w:rsid w:val="006F5DF0"/>
    <w:rsid w:val="006F7D9E"/>
    <w:rsid w:val="00700624"/>
    <w:rsid w:val="00700F8D"/>
    <w:rsid w:val="00701A6C"/>
    <w:rsid w:val="0070216C"/>
    <w:rsid w:val="00702E8C"/>
    <w:rsid w:val="00703F26"/>
    <w:rsid w:val="00705130"/>
    <w:rsid w:val="0070694F"/>
    <w:rsid w:val="0070715D"/>
    <w:rsid w:val="00710517"/>
    <w:rsid w:val="00710598"/>
    <w:rsid w:val="007116DC"/>
    <w:rsid w:val="00713E41"/>
    <w:rsid w:val="00714762"/>
    <w:rsid w:val="0071484C"/>
    <w:rsid w:val="007151FD"/>
    <w:rsid w:val="00717698"/>
    <w:rsid w:val="007201D1"/>
    <w:rsid w:val="00720DDB"/>
    <w:rsid w:val="00725614"/>
    <w:rsid w:val="00727272"/>
    <w:rsid w:val="00727426"/>
    <w:rsid w:val="00727798"/>
    <w:rsid w:val="007279E9"/>
    <w:rsid w:val="0073062E"/>
    <w:rsid w:val="007319B7"/>
    <w:rsid w:val="007324BF"/>
    <w:rsid w:val="00734D76"/>
    <w:rsid w:val="0073550B"/>
    <w:rsid w:val="00735AC2"/>
    <w:rsid w:val="007370A3"/>
    <w:rsid w:val="00737313"/>
    <w:rsid w:val="0073779D"/>
    <w:rsid w:val="007447BB"/>
    <w:rsid w:val="007448AD"/>
    <w:rsid w:val="00745B3D"/>
    <w:rsid w:val="00746FCC"/>
    <w:rsid w:val="00747582"/>
    <w:rsid w:val="0075041B"/>
    <w:rsid w:val="00750C43"/>
    <w:rsid w:val="007520A9"/>
    <w:rsid w:val="00754D21"/>
    <w:rsid w:val="007558FF"/>
    <w:rsid w:val="00755B84"/>
    <w:rsid w:val="00756480"/>
    <w:rsid w:val="00760543"/>
    <w:rsid w:val="007608F9"/>
    <w:rsid w:val="007642A9"/>
    <w:rsid w:val="0076475C"/>
    <w:rsid w:val="007654F0"/>
    <w:rsid w:val="00766F47"/>
    <w:rsid w:val="0076786B"/>
    <w:rsid w:val="00770928"/>
    <w:rsid w:val="007709BF"/>
    <w:rsid w:val="00771904"/>
    <w:rsid w:val="00773B45"/>
    <w:rsid w:val="00773F22"/>
    <w:rsid w:val="00774680"/>
    <w:rsid w:val="00774D2A"/>
    <w:rsid w:val="007755EC"/>
    <w:rsid w:val="00775B36"/>
    <w:rsid w:val="00776C37"/>
    <w:rsid w:val="00776C86"/>
    <w:rsid w:val="00776F3D"/>
    <w:rsid w:val="007778BD"/>
    <w:rsid w:val="00777EA6"/>
    <w:rsid w:val="00780F8E"/>
    <w:rsid w:val="007813DE"/>
    <w:rsid w:val="007817D0"/>
    <w:rsid w:val="007819E0"/>
    <w:rsid w:val="0078294F"/>
    <w:rsid w:val="00784347"/>
    <w:rsid w:val="00785167"/>
    <w:rsid w:val="00786350"/>
    <w:rsid w:val="00790E3A"/>
    <w:rsid w:val="00791029"/>
    <w:rsid w:val="00791386"/>
    <w:rsid w:val="00791D5F"/>
    <w:rsid w:val="007930AB"/>
    <w:rsid w:val="00793790"/>
    <w:rsid w:val="00793F0D"/>
    <w:rsid w:val="0079447F"/>
    <w:rsid w:val="007959A0"/>
    <w:rsid w:val="007A106F"/>
    <w:rsid w:val="007A20E8"/>
    <w:rsid w:val="007A4304"/>
    <w:rsid w:val="007A51BF"/>
    <w:rsid w:val="007A7D8B"/>
    <w:rsid w:val="007B0096"/>
    <w:rsid w:val="007B217E"/>
    <w:rsid w:val="007B40BB"/>
    <w:rsid w:val="007B69CA"/>
    <w:rsid w:val="007C001C"/>
    <w:rsid w:val="007C0EB7"/>
    <w:rsid w:val="007C1262"/>
    <w:rsid w:val="007C1616"/>
    <w:rsid w:val="007C1EA0"/>
    <w:rsid w:val="007C23FE"/>
    <w:rsid w:val="007C30CE"/>
    <w:rsid w:val="007C377A"/>
    <w:rsid w:val="007C3A74"/>
    <w:rsid w:val="007C414F"/>
    <w:rsid w:val="007C5EC8"/>
    <w:rsid w:val="007D009F"/>
    <w:rsid w:val="007D1FF4"/>
    <w:rsid w:val="007D20DD"/>
    <w:rsid w:val="007D3CAB"/>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80067D"/>
    <w:rsid w:val="00801949"/>
    <w:rsid w:val="00802B3A"/>
    <w:rsid w:val="00803E86"/>
    <w:rsid w:val="00804695"/>
    <w:rsid w:val="0080697C"/>
    <w:rsid w:val="00812BF5"/>
    <w:rsid w:val="00812D58"/>
    <w:rsid w:val="00814E8D"/>
    <w:rsid w:val="00815433"/>
    <w:rsid w:val="00820A45"/>
    <w:rsid w:val="008223B2"/>
    <w:rsid w:val="008223E9"/>
    <w:rsid w:val="00823390"/>
    <w:rsid w:val="00823AE5"/>
    <w:rsid w:val="00824A8D"/>
    <w:rsid w:val="008251A3"/>
    <w:rsid w:val="00825222"/>
    <w:rsid w:val="008261E6"/>
    <w:rsid w:val="00826670"/>
    <w:rsid w:val="0082710C"/>
    <w:rsid w:val="00831390"/>
    <w:rsid w:val="00831789"/>
    <w:rsid w:val="00831F46"/>
    <w:rsid w:val="00835223"/>
    <w:rsid w:val="00835973"/>
    <w:rsid w:val="00835E40"/>
    <w:rsid w:val="00836271"/>
    <w:rsid w:val="0083691A"/>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430C"/>
    <w:rsid w:val="00864342"/>
    <w:rsid w:val="0086679D"/>
    <w:rsid w:val="008677A7"/>
    <w:rsid w:val="0087146A"/>
    <w:rsid w:val="00872BB1"/>
    <w:rsid w:val="00872E07"/>
    <w:rsid w:val="008734E4"/>
    <w:rsid w:val="00873D74"/>
    <w:rsid w:val="00875DC7"/>
    <w:rsid w:val="00880C6E"/>
    <w:rsid w:val="00880FC3"/>
    <w:rsid w:val="00882165"/>
    <w:rsid w:val="00884453"/>
    <w:rsid w:val="008862D0"/>
    <w:rsid w:val="00886D7A"/>
    <w:rsid w:val="008873C0"/>
    <w:rsid w:val="008874ED"/>
    <w:rsid w:val="00890110"/>
    <w:rsid w:val="00890CAD"/>
    <w:rsid w:val="008914EE"/>
    <w:rsid w:val="00891548"/>
    <w:rsid w:val="00891BA7"/>
    <w:rsid w:val="008933AB"/>
    <w:rsid w:val="00893CAC"/>
    <w:rsid w:val="00893CB4"/>
    <w:rsid w:val="00893D66"/>
    <w:rsid w:val="0089545C"/>
    <w:rsid w:val="008964A8"/>
    <w:rsid w:val="008A49EE"/>
    <w:rsid w:val="008A4E18"/>
    <w:rsid w:val="008B06A0"/>
    <w:rsid w:val="008B0788"/>
    <w:rsid w:val="008B0A2D"/>
    <w:rsid w:val="008B0C63"/>
    <w:rsid w:val="008B1080"/>
    <w:rsid w:val="008B2DA0"/>
    <w:rsid w:val="008B304E"/>
    <w:rsid w:val="008B442D"/>
    <w:rsid w:val="008B6BA3"/>
    <w:rsid w:val="008C072E"/>
    <w:rsid w:val="008C2F71"/>
    <w:rsid w:val="008C31DA"/>
    <w:rsid w:val="008C36BC"/>
    <w:rsid w:val="008C3E07"/>
    <w:rsid w:val="008C40E0"/>
    <w:rsid w:val="008C4FDD"/>
    <w:rsid w:val="008C542B"/>
    <w:rsid w:val="008C6E38"/>
    <w:rsid w:val="008C71BC"/>
    <w:rsid w:val="008D2961"/>
    <w:rsid w:val="008D2E6C"/>
    <w:rsid w:val="008D44FA"/>
    <w:rsid w:val="008D4E76"/>
    <w:rsid w:val="008D533E"/>
    <w:rsid w:val="008D56D1"/>
    <w:rsid w:val="008D57A4"/>
    <w:rsid w:val="008D676B"/>
    <w:rsid w:val="008D7C59"/>
    <w:rsid w:val="008E15C5"/>
    <w:rsid w:val="008E1EFF"/>
    <w:rsid w:val="008E2D6C"/>
    <w:rsid w:val="008E379D"/>
    <w:rsid w:val="008E3F97"/>
    <w:rsid w:val="008E4574"/>
    <w:rsid w:val="008E46F2"/>
    <w:rsid w:val="008E5C06"/>
    <w:rsid w:val="008E5FBE"/>
    <w:rsid w:val="008E6669"/>
    <w:rsid w:val="008F0ECF"/>
    <w:rsid w:val="008F35B9"/>
    <w:rsid w:val="008F4E2D"/>
    <w:rsid w:val="008F4E35"/>
    <w:rsid w:val="008F6765"/>
    <w:rsid w:val="008F6A78"/>
    <w:rsid w:val="008F6C1F"/>
    <w:rsid w:val="00903132"/>
    <w:rsid w:val="0090611C"/>
    <w:rsid w:val="00907CC3"/>
    <w:rsid w:val="00910CC5"/>
    <w:rsid w:val="00910E20"/>
    <w:rsid w:val="00911AF8"/>
    <w:rsid w:val="00912403"/>
    <w:rsid w:val="00912CF1"/>
    <w:rsid w:val="00914CF3"/>
    <w:rsid w:val="00915306"/>
    <w:rsid w:val="00915A07"/>
    <w:rsid w:val="0092183E"/>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5F39"/>
    <w:rsid w:val="0093647D"/>
    <w:rsid w:val="00936710"/>
    <w:rsid w:val="00937242"/>
    <w:rsid w:val="0093738A"/>
    <w:rsid w:val="00937F17"/>
    <w:rsid w:val="00941BB7"/>
    <w:rsid w:val="00942249"/>
    <w:rsid w:val="00942B13"/>
    <w:rsid w:val="00943738"/>
    <w:rsid w:val="009446AD"/>
    <w:rsid w:val="00944E3C"/>
    <w:rsid w:val="00944FCC"/>
    <w:rsid w:val="00946619"/>
    <w:rsid w:val="00951808"/>
    <w:rsid w:val="0095256D"/>
    <w:rsid w:val="00952736"/>
    <w:rsid w:val="00953502"/>
    <w:rsid w:val="00953612"/>
    <w:rsid w:val="00954D35"/>
    <w:rsid w:val="009553FB"/>
    <w:rsid w:val="009568DC"/>
    <w:rsid w:val="00956B3F"/>
    <w:rsid w:val="00956D55"/>
    <w:rsid w:val="009570CA"/>
    <w:rsid w:val="00962028"/>
    <w:rsid w:val="00963627"/>
    <w:rsid w:val="00963BC2"/>
    <w:rsid w:val="00963F3A"/>
    <w:rsid w:val="009651CB"/>
    <w:rsid w:val="00965DA7"/>
    <w:rsid w:val="00966FBA"/>
    <w:rsid w:val="00972E15"/>
    <w:rsid w:val="00973978"/>
    <w:rsid w:val="0097647A"/>
    <w:rsid w:val="00976851"/>
    <w:rsid w:val="0097690A"/>
    <w:rsid w:val="00977783"/>
    <w:rsid w:val="009802D5"/>
    <w:rsid w:val="009811AB"/>
    <w:rsid w:val="009822BE"/>
    <w:rsid w:val="00982DB7"/>
    <w:rsid w:val="00984259"/>
    <w:rsid w:val="00986E54"/>
    <w:rsid w:val="009921C4"/>
    <w:rsid w:val="009938DB"/>
    <w:rsid w:val="00994030"/>
    <w:rsid w:val="00994649"/>
    <w:rsid w:val="00994A40"/>
    <w:rsid w:val="00995995"/>
    <w:rsid w:val="00996E58"/>
    <w:rsid w:val="00997628"/>
    <w:rsid w:val="009A01D5"/>
    <w:rsid w:val="009A0A63"/>
    <w:rsid w:val="009A1EE4"/>
    <w:rsid w:val="009A25A4"/>
    <w:rsid w:val="009A3BEB"/>
    <w:rsid w:val="009A53FA"/>
    <w:rsid w:val="009B0BC1"/>
    <w:rsid w:val="009B6EC3"/>
    <w:rsid w:val="009C024A"/>
    <w:rsid w:val="009C0606"/>
    <w:rsid w:val="009C0764"/>
    <w:rsid w:val="009C149B"/>
    <w:rsid w:val="009C20BE"/>
    <w:rsid w:val="009C3F4A"/>
    <w:rsid w:val="009C466F"/>
    <w:rsid w:val="009C4E6D"/>
    <w:rsid w:val="009C5BA2"/>
    <w:rsid w:val="009C75B3"/>
    <w:rsid w:val="009D09BC"/>
    <w:rsid w:val="009D1CA2"/>
    <w:rsid w:val="009D1DE1"/>
    <w:rsid w:val="009D2360"/>
    <w:rsid w:val="009D25C1"/>
    <w:rsid w:val="009D2BBA"/>
    <w:rsid w:val="009D2D1F"/>
    <w:rsid w:val="009D3013"/>
    <w:rsid w:val="009D3A17"/>
    <w:rsid w:val="009D7D82"/>
    <w:rsid w:val="009E292B"/>
    <w:rsid w:val="009E3E19"/>
    <w:rsid w:val="009E45D8"/>
    <w:rsid w:val="009E4802"/>
    <w:rsid w:val="009E556B"/>
    <w:rsid w:val="009E64C7"/>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59C"/>
    <w:rsid w:val="00A01922"/>
    <w:rsid w:val="00A01D4A"/>
    <w:rsid w:val="00A02EA8"/>
    <w:rsid w:val="00A046BB"/>
    <w:rsid w:val="00A053D1"/>
    <w:rsid w:val="00A05413"/>
    <w:rsid w:val="00A0597E"/>
    <w:rsid w:val="00A11A09"/>
    <w:rsid w:val="00A133F7"/>
    <w:rsid w:val="00A13A0B"/>
    <w:rsid w:val="00A15736"/>
    <w:rsid w:val="00A163DF"/>
    <w:rsid w:val="00A16F26"/>
    <w:rsid w:val="00A2042E"/>
    <w:rsid w:val="00A20B9D"/>
    <w:rsid w:val="00A212B9"/>
    <w:rsid w:val="00A2146C"/>
    <w:rsid w:val="00A22FF5"/>
    <w:rsid w:val="00A2329D"/>
    <w:rsid w:val="00A232D1"/>
    <w:rsid w:val="00A233F8"/>
    <w:rsid w:val="00A26C21"/>
    <w:rsid w:val="00A3080F"/>
    <w:rsid w:val="00A3198B"/>
    <w:rsid w:val="00A3434D"/>
    <w:rsid w:val="00A34837"/>
    <w:rsid w:val="00A34AA2"/>
    <w:rsid w:val="00A3539C"/>
    <w:rsid w:val="00A35ECC"/>
    <w:rsid w:val="00A360D9"/>
    <w:rsid w:val="00A36316"/>
    <w:rsid w:val="00A36FB5"/>
    <w:rsid w:val="00A371A5"/>
    <w:rsid w:val="00A374C6"/>
    <w:rsid w:val="00A374CE"/>
    <w:rsid w:val="00A41C16"/>
    <w:rsid w:val="00A437A3"/>
    <w:rsid w:val="00A45183"/>
    <w:rsid w:val="00A4596F"/>
    <w:rsid w:val="00A511B9"/>
    <w:rsid w:val="00A51579"/>
    <w:rsid w:val="00A5409B"/>
    <w:rsid w:val="00A54D8E"/>
    <w:rsid w:val="00A57C69"/>
    <w:rsid w:val="00A60779"/>
    <w:rsid w:val="00A60BD5"/>
    <w:rsid w:val="00A618EA"/>
    <w:rsid w:val="00A63D2D"/>
    <w:rsid w:val="00A63D62"/>
    <w:rsid w:val="00A65805"/>
    <w:rsid w:val="00A6599F"/>
    <w:rsid w:val="00A6675D"/>
    <w:rsid w:val="00A66E90"/>
    <w:rsid w:val="00A71A05"/>
    <w:rsid w:val="00A733A5"/>
    <w:rsid w:val="00A74A27"/>
    <w:rsid w:val="00A75D10"/>
    <w:rsid w:val="00A75FCB"/>
    <w:rsid w:val="00A76F2E"/>
    <w:rsid w:val="00A77092"/>
    <w:rsid w:val="00A808D9"/>
    <w:rsid w:val="00A80DF3"/>
    <w:rsid w:val="00A85DA9"/>
    <w:rsid w:val="00A86452"/>
    <w:rsid w:val="00A8677A"/>
    <w:rsid w:val="00A8791B"/>
    <w:rsid w:val="00A90185"/>
    <w:rsid w:val="00A91FB3"/>
    <w:rsid w:val="00A9222F"/>
    <w:rsid w:val="00A925CC"/>
    <w:rsid w:val="00A92C23"/>
    <w:rsid w:val="00A935D5"/>
    <w:rsid w:val="00A940CC"/>
    <w:rsid w:val="00A94D3B"/>
    <w:rsid w:val="00A95DBB"/>
    <w:rsid w:val="00A96333"/>
    <w:rsid w:val="00A9667D"/>
    <w:rsid w:val="00A9743F"/>
    <w:rsid w:val="00A97573"/>
    <w:rsid w:val="00A97C90"/>
    <w:rsid w:val="00AA060B"/>
    <w:rsid w:val="00AA34AE"/>
    <w:rsid w:val="00AA406C"/>
    <w:rsid w:val="00AA7923"/>
    <w:rsid w:val="00AB0168"/>
    <w:rsid w:val="00AB1922"/>
    <w:rsid w:val="00AB19E4"/>
    <w:rsid w:val="00AB2B46"/>
    <w:rsid w:val="00AB2BC7"/>
    <w:rsid w:val="00AB5579"/>
    <w:rsid w:val="00AB6571"/>
    <w:rsid w:val="00AB7B3E"/>
    <w:rsid w:val="00AC073E"/>
    <w:rsid w:val="00AC19BF"/>
    <w:rsid w:val="00AC1F73"/>
    <w:rsid w:val="00AC2E18"/>
    <w:rsid w:val="00AC2F37"/>
    <w:rsid w:val="00AC3593"/>
    <w:rsid w:val="00AC3C1F"/>
    <w:rsid w:val="00AC40AA"/>
    <w:rsid w:val="00AC4D04"/>
    <w:rsid w:val="00AC535D"/>
    <w:rsid w:val="00AC65E4"/>
    <w:rsid w:val="00AD004F"/>
    <w:rsid w:val="00AD37E8"/>
    <w:rsid w:val="00AD46C7"/>
    <w:rsid w:val="00AD5469"/>
    <w:rsid w:val="00AD64F1"/>
    <w:rsid w:val="00AD65E1"/>
    <w:rsid w:val="00AD7577"/>
    <w:rsid w:val="00AE19F9"/>
    <w:rsid w:val="00AE4A9B"/>
    <w:rsid w:val="00AE638A"/>
    <w:rsid w:val="00AE6405"/>
    <w:rsid w:val="00AE6547"/>
    <w:rsid w:val="00AE665C"/>
    <w:rsid w:val="00AF1062"/>
    <w:rsid w:val="00AF229A"/>
    <w:rsid w:val="00AF29EE"/>
    <w:rsid w:val="00AF3209"/>
    <w:rsid w:val="00AF6F40"/>
    <w:rsid w:val="00AF744A"/>
    <w:rsid w:val="00B017CD"/>
    <w:rsid w:val="00B01DC3"/>
    <w:rsid w:val="00B01DCC"/>
    <w:rsid w:val="00B02449"/>
    <w:rsid w:val="00B0316C"/>
    <w:rsid w:val="00B057B6"/>
    <w:rsid w:val="00B0684B"/>
    <w:rsid w:val="00B07369"/>
    <w:rsid w:val="00B07930"/>
    <w:rsid w:val="00B10D17"/>
    <w:rsid w:val="00B13BF3"/>
    <w:rsid w:val="00B13FEE"/>
    <w:rsid w:val="00B144A3"/>
    <w:rsid w:val="00B16174"/>
    <w:rsid w:val="00B16385"/>
    <w:rsid w:val="00B16CF2"/>
    <w:rsid w:val="00B20E98"/>
    <w:rsid w:val="00B21814"/>
    <w:rsid w:val="00B21D52"/>
    <w:rsid w:val="00B21D59"/>
    <w:rsid w:val="00B272EF"/>
    <w:rsid w:val="00B273B8"/>
    <w:rsid w:val="00B3028C"/>
    <w:rsid w:val="00B30CBF"/>
    <w:rsid w:val="00B30CD8"/>
    <w:rsid w:val="00B31960"/>
    <w:rsid w:val="00B32E45"/>
    <w:rsid w:val="00B333F0"/>
    <w:rsid w:val="00B33F55"/>
    <w:rsid w:val="00B34037"/>
    <w:rsid w:val="00B35D5B"/>
    <w:rsid w:val="00B3754A"/>
    <w:rsid w:val="00B40B4E"/>
    <w:rsid w:val="00B41641"/>
    <w:rsid w:val="00B41A3C"/>
    <w:rsid w:val="00B41D17"/>
    <w:rsid w:val="00B42AF2"/>
    <w:rsid w:val="00B42B69"/>
    <w:rsid w:val="00B43702"/>
    <w:rsid w:val="00B43E2C"/>
    <w:rsid w:val="00B447ED"/>
    <w:rsid w:val="00B44BC7"/>
    <w:rsid w:val="00B44CC6"/>
    <w:rsid w:val="00B454E7"/>
    <w:rsid w:val="00B47548"/>
    <w:rsid w:val="00B50D6F"/>
    <w:rsid w:val="00B51ACA"/>
    <w:rsid w:val="00B51F5C"/>
    <w:rsid w:val="00B52F35"/>
    <w:rsid w:val="00B5599C"/>
    <w:rsid w:val="00B6046D"/>
    <w:rsid w:val="00B61568"/>
    <w:rsid w:val="00B615EE"/>
    <w:rsid w:val="00B634D0"/>
    <w:rsid w:val="00B63613"/>
    <w:rsid w:val="00B638D2"/>
    <w:rsid w:val="00B67015"/>
    <w:rsid w:val="00B70042"/>
    <w:rsid w:val="00B71D16"/>
    <w:rsid w:val="00B73D32"/>
    <w:rsid w:val="00B74938"/>
    <w:rsid w:val="00B74F02"/>
    <w:rsid w:val="00B772DA"/>
    <w:rsid w:val="00B82C74"/>
    <w:rsid w:val="00B83995"/>
    <w:rsid w:val="00B83A8E"/>
    <w:rsid w:val="00B83EA5"/>
    <w:rsid w:val="00B84098"/>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69C6"/>
    <w:rsid w:val="00BB729F"/>
    <w:rsid w:val="00BC1C7F"/>
    <w:rsid w:val="00BC1F87"/>
    <w:rsid w:val="00BC3105"/>
    <w:rsid w:val="00BC3BAF"/>
    <w:rsid w:val="00BC543A"/>
    <w:rsid w:val="00BD1694"/>
    <w:rsid w:val="00BD2233"/>
    <w:rsid w:val="00BD2385"/>
    <w:rsid w:val="00BD3611"/>
    <w:rsid w:val="00BD3C8D"/>
    <w:rsid w:val="00BD3E0B"/>
    <w:rsid w:val="00BD45D2"/>
    <w:rsid w:val="00BD5F49"/>
    <w:rsid w:val="00BD6347"/>
    <w:rsid w:val="00BD7197"/>
    <w:rsid w:val="00BD7793"/>
    <w:rsid w:val="00BE0790"/>
    <w:rsid w:val="00BE147C"/>
    <w:rsid w:val="00BE1EB0"/>
    <w:rsid w:val="00BE1EE3"/>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55A0"/>
    <w:rsid w:val="00BF61FC"/>
    <w:rsid w:val="00BF63D4"/>
    <w:rsid w:val="00BF6F68"/>
    <w:rsid w:val="00BF7917"/>
    <w:rsid w:val="00BF7CAE"/>
    <w:rsid w:val="00C002BB"/>
    <w:rsid w:val="00C022FA"/>
    <w:rsid w:val="00C03C40"/>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1CD"/>
    <w:rsid w:val="00C37DFF"/>
    <w:rsid w:val="00C40308"/>
    <w:rsid w:val="00C427FC"/>
    <w:rsid w:val="00C43A3C"/>
    <w:rsid w:val="00C43E78"/>
    <w:rsid w:val="00C43F15"/>
    <w:rsid w:val="00C463CA"/>
    <w:rsid w:val="00C46DF8"/>
    <w:rsid w:val="00C47170"/>
    <w:rsid w:val="00C508E0"/>
    <w:rsid w:val="00C53A41"/>
    <w:rsid w:val="00C56278"/>
    <w:rsid w:val="00C57649"/>
    <w:rsid w:val="00C57BFD"/>
    <w:rsid w:val="00C60656"/>
    <w:rsid w:val="00C608F8"/>
    <w:rsid w:val="00C625E7"/>
    <w:rsid w:val="00C62724"/>
    <w:rsid w:val="00C62A79"/>
    <w:rsid w:val="00C656BE"/>
    <w:rsid w:val="00C6615B"/>
    <w:rsid w:val="00C7113A"/>
    <w:rsid w:val="00C71786"/>
    <w:rsid w:val="00C7189D"/>
    <w:rsid w:val="00C73230"/>
    <w:rsid w:val="00C74D61"/>
    <w:rsid w:val="00C771C0"/>
    <w:rsid w:val="00C77DC4"/>
    <w:rsid w:val="00C82925"/>
    <w:rsid w:val="00C833B2"/>
    <w:rsid w:val="00C83B3B"/>
    <w:rsid w:val="00C861DF"/>
    <w:rsid w:val="00C8666A"/>
    <w:rsid w:val="00C87CC1"/>
    <w:rsid w:val="00C90B35"/>
    <w:rsid w:val="00C938C9"/>
    <w:rsid w:val="00C94150"/>
    <w:rsid w:val="00C956A6"/>
    <w:rsid w:val="00C96DAC"/>
    <w:rsid w:val="00C96F98"/>
    <w:rsid w:val="00C978BD"/>
    <w:rsid w:val="00C97D52"/>
    <w:rsid w:val="00CA206F"/>
    <w:rsid w:val="00CA39ED"/>
    <w:rsid w:val="00CA5B5D"/>
    <w:rsid w:val="00CA5FB2"/>
    <w:rsid w:val="00CB0ECB"/>
    <w:rsid w:val="00CB1165"/>
    <w:rsid w:val="00CB23FF"/>
    <w:rsid w:val="00CB2C07"/>
    <w:rsid w:val="00CB54FF"/>
    <w:rsid w:val="00CB5893"/>
    <w:rsid w:val="00CB6E6D"/>
    <w:rsid w:val="00CC0173"/>
    <w:rsid w:val="00CC1E53"/>
    <w:rsid w:val="00CC1F25"/>
    <w:rsid w:val="00CC23CE"/>
    <w:rsid w:val="00CC2E98"/>
    <w:rsid w:val="00CC489C"/>
    <w:rsid w:val="00CC4ECA"/>
    <w:rsid w:val="00CC524A"/>
    <w:rsid w:val="00CC5EF8"/>
    <w:rsid w:val="00CC6801"/>
    <w:rsid w:val="00CC7C20"/>
    <w:rsid w:val="00CD12AC"/>
    <w:rsid w:val="00CD1802"/>
    <w:rsid w:val="00CD1856"/>
    <w:rsid w:val="00CD199A"/>
    <w:rsid w:val="00CD1E8B"/>
    <w:rsid w:val="00CD1FBB"/>
    <w:rsid w:val="00CD33E9"/>
    <w:rsid w:val="00CD413E"/>
    <w:rsid w:val="00CD4579"/>
    <w:rsid w:val="00CD57CA"/>
    <w:rsid w:val="00CD59D7"/>
    <w:rsid w:val="00CD7402"/>
    <w:rsid w:val="00CD7BB1"/>
    <w:rsid w:val="00CE0A67"/>
    <w:rsid w:val="00CE10C1"/>
    <w:rsid w:val="00CE1F4D"/>
    <w:rsid w:val="00CE2E2D"/>
    <w:rsid w:val="00CE402B"/>
    <w:rsid w:val="00CE4EBD"/>
    <w:rsid w:val="00CE6078"/>
    <w:rsid w:val="00CE6AF1"/>
    <w:rsid w:val="00CF0250"/>
    <w:rsid w:val="00CF058C"/>
    <w:rsid w:val="00CF0E45"/>
    <w:rsid w:val="00CF0EAD"/>
    <w:rsid w:val="00CF2724"/>
    <w:rsid w:val="00CF44E3"/>
    <w:rsid w:val="00CF5114"/>
    <w:rsid w:val="00CF55C1"/>
    <w:rsid w:val="00CF65CB"/>
    <w:rsid w:val="00D03719"/>
    <w:rsid w:val="00D03E56"/>
    <w:rsid w:val="00D04C43"/>
    <w:rsid w:val="00D06448"/>
    <w:rsid w:val="00D064FD"/>
    <w:rsid w:val="00D076D0"/>
    <w:rsid w:val="00D12274"/>
    <w:rsid w:val="00D1309A"/>
    <w:rsid w:val="00D13B5F"/>
    <w:rsid w:val="00D13C51"/>
    <w:rsid w:val="00D13F73"/>
    <w:rsid w:val="00D14B51"/>
    <w:rsid w:val="00D152B3"/>
    <w:rsid w:val="00D15ED3"/>
    <w:rsid w:val="00D16DCF"/>
    <w:rsid w:val="00D17EC3"/>
    <w:rsid w:val="00D20467"/>
    <w:rsid w:val="00D21961"/>
    <w:rsid w:val="00D21EFA"/>
    <w:rsid w:val="00D22AF0"/>
    <w:rsid w:val="00D23597"/>
    <w:rsid w:val="00D2424C"/>
    <w:rsid w:val="00D24B2B"/>
    <w:rsid w:val="00D25CAB"/>
    <w:rsid w:val="00D26294"/>
    <w:rsid w:val="00D2650E"/>
    <w:rsid w:val="00D27B49"/>
    <w:rsid w:val="00D305A2"/>
    <w:rsid w:val="00D31F27"/>
    <w:rsid w:val="00D32436"/>
    <w:rsid w:val="00D34922"/>
    <w:rsid w:val="00D35B6A"/>
    <w:rsid w:val="00D36495"/>
    <w:rsid w:val="00D377D5"/>
    <w:rsid w:val="00D412FE"/>
    <w:rsid w:val="00D42261"/>
    <w:rsid w:val="00D42B99"/>
    <w:rsid w:val="00D43B25"/>
    <w:rsid w:val="00D46257"/>
    <w:rsid w:val="00D466B2"/>
    <w:rsid w:val="00D468B9"/>
    <w:rsid w:val="00D47B21"/>
    <w:rsid w:val="00D47D9E"/>
    <w:rsid w:val="00D47FA3"/>
    <w:rsid w:val="00D50722"/>
    <w:rsid w:val="00D51CA4"/>
    <w:rsid w:val="00D52546"/>
    <w:rsid w:val="00D526D5"/>
    <w:rsid w:val="00D534BE"/>
    <w:rsid w:val="00D54574"/>
    <w:rsid w:val="00D553FA"/>
    <w:rsid w:val="00D554AD"/>
    <w:rsid w:val="00D6129B"/>
    <w:rsid w:val="00D6398D"/>
    <w:rsid w:val="00D644A7"/>
    <w:rsid w:val="00D65033"/>
    <w:rsid w:val="00D65DFC"/>
    <w:rsid w:val="00D67BA9"/>
    <w:rsid w:val="00D70232"/>
    <w:rsid w:val="00D710F0"/>
    <w:rsid w:val="00D72667"/>
    <w:rsid w:val="00D73FD9"/>
    <w:rsid w:val="00D74028"/>
    <w:rsid w:val="00D755E7"/>
    <w:rsid w:val="00D758DD"/>
    <w:rsid w:val="00D75DA7"/>
    <w:rsid w:val="00D76F17"/>
    <w:rsid w:val="00D776D2"/>
    <w:rsid w:val="00D8078F"/>
    <w:rsid w:val="00D820D4"/>
    <w:rsid w:val="00D82A98"/>
    <w:rsid w:val="00D82D9B"/>
    <w:rsid w:val="00D8399C"/>
    <w:rsid w:val="00D843DF"/>
    <w:rsid w:val="00D84E10"/>
    <w:rsid w:val="00D862E1"/>
    <w:rsid w:val="00D90564"/>
    <w:rsid w:val="00D91246"/>
    <w:rsid w:val="00D918E3"/>
    <w:rsid w:val="00D91BFD"/>
    <w:rsid w:val="00D93A0D"/>
    <w:rsid w:val="00D95541"/>
    <w:rsid w:val="00D95A51"/>
    <w:rsid w:val="00DA09D5"/>
    <w:rsid w:val="00DA1516"/>
    <w:rsid w:val="00DA21D3"/>
    <w:rsid w:val="00DA259F"/>
    <w:rsid w:val="00DA2A2F"/>
    <w:rsid w:val="00DA335D"/>
    <w:rsid w:val="00DA4C34"/>
    <w:rsid w:val="00DA5426"/>
    <w:rsid w:val="00DA5450"/>
    <w:rsid w:val="00DB153C"/>
    <w:rsid w:val="00DB2876"/>
    <w:rsid w:val="00DB38F7"/>
    <w:rsid w:val="00DB4DD3"/>
    <w:rsid w:val="00DB5E90"/>
    <w:rsid w:val="00DB6422"/>
    <w:rsid w:val="00DB6B6E"/>
    <w:rsid w:val="00DB7720"/>
    <w:rsid w:val="00DB780C"/>
    <w:rsid w:val="00DC018F"/>
    <w:rsid w:val="00DC0269"/>
    <w:rsid w:val="00DC1791"/>
    <w:rsid w:val="00DC42EA"/>
    <w:rsid w:val="00DC4F64"/>
    <w:rsid w:val="00DC6623"/>
    <w:rsid w:val="00DC6A67"/>
    <w:rsid w:val="00DC6CB1"/>
    <w:rsid w:val="00DC71CC"/>
    <w:rsid w:val="00DC7889"/>
    <w:rsid w:val="00DD00E8"/>
    <w:rsid w:val="00DD18C7"/>
    <w:rsid w:val="00DD33AD"/>
    <w:rsid w:val="00DD38B4"/>
    <w:rsid w:val="00DD4808"/>
    <w:rsid w:val="00DD56D6"/>
    <w:rsid w:val="00DD6582"/>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DF7DF5"/>
    <w:rsid w:val="00E001DD"/>
    <w:rsid w:val="00E003AE"/>
    <w:rsid w:val="00E00DA8"/>
    <w:rsid w:val="00E03988"/>
    <w:rsid w:val="00E0422A"/>
    <w:rsid w:val="00E10B8F"/>
    <w:rsid w:val="00E115B6"/>
    <w:rsid w:val="00E1250F"/>
    <w:rsid w:val="00E1291D"/>
    <w:rsid w:val="00E1389F"/>
    <w:rsid w:val="00E13D80"/>
    <w:rsid w:val="00E14929"/>
    <w:rsid w:val="00E14E6A"/>
    <w:rsid w:val="00E16223"/>
    <w:rsid w:val="00E179ED"/>
    <w:rsid w:val="00E21FAF"/>
    <w:rsid w:val="00E222AB"/>
    <w:rsid w:val="00E22952"/>
    <w:rsid w:val="00E22B34"/>
    <w:rsid w:val="00E24D0A"/>
    <w:rsid w:val="00E269A4"/>
    <w:rsid w:val="00E269D4"/>
    <w:rsid w:val="00E27840"/>
    <w:rsid w:val="00E27B92"/>
    <w:rsid w:val="00E31786"/>
    <w:rsid w:val="00E363E3"/>
    <w:rsid w:val="00E36A7C"/>
    <w:rsid w:val="00E36D33"/>
    <w:rsid w:val="00E41192"/>
    <w:rsid w:val="00E4186C"/>
    <w:rsid w:val="00E43257"/>
    <w:rsid w:val="00E45097"/>
    <w:rsid w:val="00E458F9"/>
    <w:rsid w:val="00E50104"/>
    <w:rsid w:val="00E50D01"/>
    <w:rsid w:val="00E51F69"/>
    <w:rsid w:val="00E52E1C"/>
    <w:rsid w:val="00E53765"/>
    <w:rsid w:val="00E56A39"/>
    <w:rsid w:val="00E57CD7"/>
    <w:rsid w:val="00E6015B"/>
    <w:rsid w:val="00E60162"/>
    <w:rsid w:val="00E62995"/>
    <w:rsid w:val="00E62A4A"/>
    <w:rsid w:val="00E63742"/>
    <w:rsid w:val="00E65062"/>
    <w:rsid w:val="00E66AD9"/>
    <w:rsid w:val="00E67884"/>
    <w:rsid w:val="00E70079"/>
    <w:rsid w:val="00E7171E"/>
    <w:rsid w:val="00E71C62"/>
    <w:rsid w:val="00E74B78"/>
    <w:rsid w:val="00E75270"/>
    <w:rsid w:val="00E757F1"/>
    <w:rsid w:val="00E77EB6"/>
    <w:rsid w:val="00E823A4"/>
    <w:rsid w:val="00E826C2"/>
    <w:rsid w:val="00E83F5D"/>
    <w:rsid w:val="00E8476C"/>
    <w:rsid w:val="00E84A9C"/>
    <w:rsid w:val="00E85618"/>
    <w:rsid w:val="00E86218"/>
    <w:rsid w:val="00E907D1"/>
    <w:rsid w:val="00E909DE"/>
    <w:rsid w:val="00E90E42"/>
    <w:rsid w:val="00E91C8A"/>
    <w:rsid w:val="00E928E6"/>
    <w:rsid w:val="00E94702"/>
    <w:rsid w:val="00E94EB8"/>
    <w:rsid w:val="00E94F7A"/>
    <w:rsid w:val="00E957DB"/>
    <w:rsid w:val="00E96CCD"/>
    <w:rsid w:val="00EA0738"/>
    <w:rsid w:val="00EA1933"/>
    <w:rsid w:val="00EA1A90"/>
    <w:rsid w:val="00EA2FB8"/>
    <w:rsid w:val="00EA3304"/>
    <w:rsid w:val="00EA45E8"/>
    <w:rsid w:val="00EA4D59"/>
    <w:rsid w:val="00EA4F09"/>
    <w:rsid w:val="00EA54FB"/>
    <w:rsid w:val="00EA5630"/>
    <w:rsid w:val="00EA60F1"/>
    <w:rsid w:val="00EA689B"/>
    <w:rsid w:val="00EB0811"/>
    <w:rsid w:val="00EB23C3"/>
    <w:rsid w:val="00EB2D11"/>
    <w:rsid w:val="00EB2F96"/>
    <w:rsid w:val="00EB35A8"/>
    <w:rsid w:val="00EB4206"/>
    <w:rsid w:val="00EB6011"/>
    <w:rsid w:val="00EB66AC"/>
    <w:rsid w:val="00EB68EF"/>
    <w:rsid w:val="00EB7794"/>
    <w:rsid w:val="00EB77DB"/>
    <w:rsid w:val="00EC01D9"/>
    <w:rsid w:val="00EC0680"/>
    <w:rsid w:val="00EC0D9D"/>
    <w:rsid w:val="00EC0E4C"/>
    <w:rsid w:val="00EC27AB"/>
    <w:rsid w:val="00EC2AC1"/>
    <w:rsid w:val="00EC3A6E"/>
    <w:rsid w:val="00EC3FCC"/>
    <w:rsid w:val="00EC5EC6"/>
    <w:rsid w:val="00ED0189"/>
    <w:rsid w:val="00ED146B"/>
    <w:rsid w:val="00ED1620"/>
    <w:rsid w:val="00ED3489"/>
    <w:rsid w:val="00ED43D3"/>
    <w:rsid w:val="00ED4C5F"/>
    <w:rsid w:val="00ED568D"/>
    <w:rsid w:val="00ED6824"/>
    <w:rsid w:val="00EE1BE1"/>
    <w:rsid w:val="00EE3D7D"/>
    <w:rsid w:val="00EE43A2"/>
    <w:rsid w:val="00EE4C3F"/>
    <w:rsid w:val="00EE4F6F"/>
    <w:rsid w:val="00EE5CC9"/>
    <w:rsid w:val="00EE6A86"/>
    <w:rsid w:val="00EE700E"/>
    <w:rsid w:val="00EE7AC4"/>
    <w:rsid w:val="00EE7E14"/>
    <w:rsid w:val="00EF1490"/>
    <w:rsid w:val="00EF2777"/>
    <w:rsid w:val="00EF2AC4"/>
    <w:rsid w:val="00EF4D9D"/>
    <w:rsid w:val="00EF58F1"/>
    <w:rsid w:val="00EF6F63"/>
    <w:rsid w:val="00F00674"/>
    <w:rsid w:val="00F008CC"/>
    <w:rsid w:val="00F0100D"/>
    <w:rsid w:val="00F0158D"/>
    <w:rsid w:val="00F05401"/>
    <w:rsid w:val="00F1166E"/>
    <w:rsid w:val="00F12D88"/>
    <w:rsid w:val="00F1505D"/>
    <w:rsid w:val="00F15819"/>
    <w:rsid w:val="00F15A2B"/>
    <w:rsid w:val="00F16665"/>
    <w:rsid w:val="00F171FC"/>
    <w:rsid w:val="00F20686"/>
    <w:rsid w:val="00F2162F"/>
    <w:rsid w:val="00F22A35"/>
    <w:rsid w:val="00F2313F"/>
    <w:rsid w:val="00F231CB"/>
    <w:rsid w:val="00F23ECE"/>
    <w:rsid w:val="00F260AA"/>
    <w:rsid w:val="00F267E0"/>
    <w:rsid w:val="00F27B86"/>
    <w:rsid w:val="00F300A7"/>
    <w:rsid w:val="00F30126"/>
    <w:rsid w:val="00F307AB"/>
    <w:rsid w:val="00F31CF7"/>
    <w:rsid w:val="00F33C53"/>
    <w:rsid w:val="00F345EB"/>
    <w:rsid w:val="00F37A90"/>
    <w:rsid w:val="00F40F90"/>
    <w:rsid w:val="00F41E3E"/>
    <w:rsid w:val="00F441C7"/>
    <w:rsid w:val="00F460F2"/>
    <w:rsid w:val="00F502C9"/>
    <w:rsid w:val="00F53182"/>
    <w:rsid w:val="00F543D7"/>
    <w:rsid w:val="00F5446C"/>
    <w:rsid w:val="00F54AF7"/>
    <w:rsid w:val="00F57E60"/>
    <w:rsid w:val="00F603BD"/>
    <w:rsid w:val="00F6046D"/>
    <w:rsid w:val="00F606A1"/>
    <w:rsid w:val="00F61C5B"/>
    <w:rsid w:val="00F62523"/>
    <w:rsid w:val="00F65681"/>
    <w:rsid w:val="00F665AA"/>
    <w:rsid w:val="00F70EB9"/>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422A"/>
    <w:rsid w:val="00F973BE"/>
    <w:rsid w:val="00FA1065"/>
    <w:rsid w:val="00FA3B2A"/>
    <w:rsid w:val="00FA3B31"/>
    <w:rsid w:val="00FA3CBE"/>
    <w:rsid w:val="00FA419C"/>
    <w:rsid w:val="00FA4A30"/>
    <w:rsid w:val="00FA6695"/>
    <w:rsid w:val="00FA6B1D"/>
    <w:rsid w:val="00FA7249"/>
    <w:rsid w:val="00FB33FE"/>
    <w:rsid w:val="00FB55A3"/>
    <w:rsid w:val="00FB639D"/>
    <w:rsid w:val="00FC0056"/>
    <w:rsid w:val="00FC0914"/>
    <w:rsid w:val="00FC0944"/>
    <w:rsid w:val="00FC2BBC"/>
    <w:rsid w:val="00FC3457"/>
    <w:rsid w:val="00FC4255"/>
    <w:rsid w:val="00FC4EC8"/>
    <w:rsid w:val="00FC508E"/>
    <w:rsid w:val="00FC60D4"/>
    <w:rsid w:val="00FC7A6B"/>
    <w:rsid w:val="00FD0506"/>
    <w:rsid w:val="00FD14EA"/>
    <w:rsid w:val="00FD2AE5"/>
    <w:rsid w:val="00FD48F3"/>
    <w:rsid w:val="00FD5A8F"/>
    <w:rsid w:val="00FD5D60"/>
    <w:rsid w:val="00FD6043"/>
    <w:rsid w:val="00FD61A9"/>
    <w:rsid w:val="00FE15EA"/>
    <w:rsid w:val="00FE1805"/>
    <w:rsid w:val="00FE1A32"/>
    <w:rsid w:val="00FE24E0"/>
    <w:rsid w:val="00FE25D6"/>
    <w:rsid w:val="00FE2FC2"/>
    <w:rsid w:val="00FE4341"/>
    <w:rsid w:val="00FE463C"/>
    <w:rsid w:val="00FE4997"/>
    <w:rsid w:val="00FE54C4"/>
    <w:rsid w:val="00FE58E3"/>
    <w:rsid w:val="00FE6AEB"/>
    <w:rsid w:val="00FE79CA"/>
    <w:rsid w:val="00FF001D"/>
    <w:rsid w:val="00FF19C2"/>
    <w:rsid w:val="00FF36B7"/>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99"/>
    <w:unhideWhenUsed/>
    <w:qFormat/>
    <w:rsid w:val="0025474A"/>
    <w:rPr>
      <w:szCs w:val="20"/>
    </w:rPr>
  </w:style>
  <w:style w:type="character" w:customStyle="1" w:styleId="FootnoteTextChar">
    <w:name w:val="Footnote Text Char"/>
    <w:basedOn w:val="DefaultParagraphFont"/>
    <w:link w:val="FootnoteText"/>
    <w:uiPriority w:val="99"/>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CB5893"/>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3.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4.xml><?xml version="1.0" encoding="utf-8"?>
<ds:datastoreItem xmlns:ds="http://schemas.openxmlformats.org/officeDocument/2006/customXml" ds:itemID="{1DE17990-4882-4ADE-8E87-4853281D7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2</TotalTime>
  <Pages>2</Pages>
  <Words>517</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Ruig, Christian</dc:creator>
  <cp:lastModifiedBy>Mantje, Marieke</cp:lastModifiedBy>
  <cp:revision>2</cp:revision>
  <cp:lastPrinted>2026-03-18T12:46:00Z</cp:lastPrinted>
  <dcterms:created xsi:type="dcterms:W3CDTF">2026-03-18T12:48:00Z</dcterms:created>
  <dcterms:modified xsi:type="dcterms:W3CDTF">2026-03-18T12:48:00Z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