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F6D0F" w14:textId="0E73BA58" w:rsidR="000B1712" w:rsidRPr="003B7E00" w:rsidRDefault="000B1712" w:rsidP="000B1712">
      <w:pPr>
        <w:rPr>
          <w:rFonts w:ascii="Mazda Type" w:hAnsi="Mazda Type"/>
          <w:lang w:val="nl-NL"/>
        </w:rPr>
      </w:pPr>
    </w:p>
    <w:p w14:paraId="718FA13C" w14:textId="75141043" w:rsidR="00AA539C" w:rsidRPr="005874C4" w:rsidRDefault="00AA539C" w:rsidP="00AA539C">
      <w:pPr>
        <w:jc w:val="center"/>
        <w:rPr>
          <w:rFonts w:ascii="Mazda Type" w:hAnsi="Mazda Type"/>
          <w:b/>
          <w:bCs/>
          <w:sz w:val="36"/>
          <w:szCs w:val="36"/>
          <w:lang w:val="nl-NL"/>
        </w:rPr>
      </w:pPr>
      <w:r w:rsidRPr="005874C4">
        <w:rPr>
          <w:rFonts w:ascii="Mazda Type" w:hAnsi="Mazda Type"/>
          <w:b/>
          <w:bCs/>
          <w:sz w:val="36"/>
          <w:szCs w:val="36"/>
          <w:lang w:val="nl-NL"/>
        </w:rPr>
        <w:t xml:space="preserve">Mazda2 Hybrid </w:t>
      </w:r>
    </w:p>
    <w:p w14:paraId="2E297B73" w14:textId="5B8CE4F1" w:rsidR="00AA539C" w:rsidRPr="005874C4" w:rsidRDefault="00AA539C" w:rsidP="00AA539C">
      <w:pPr>
        <w:jc w:val="center"/>
        <w:rPr>
          <w:rFonts w:ascii="Mazda Type" w:hAnsi="Mazda Type"/>
          <w:b/>
          <w:bCs/>
          <w:sz w:val="36"/>
          <w:szCs w:val="36"/>
          <w:lang w:val="nl-NL"/>
        </w:rPr>
      </w:pPr>
      <w:r w:rsidRPr="005874C4">
        <w:rPr>
          <w:rFonts w:ascii="Mazda Type" w:hAnsi="Mazda Type"/>
          <w:b/>
          <w:bCs/>
          <w:sz w:val="36"/>
          <w:szCs w:val="36"/>
          <w:lang w:val="nl-NL"/>
        </w:rPr>
        <w:t xml:space="preserve">Mazda introduceert eerste </w:t>
      </w:r>
      <w:r w:rsidR="001542B8" w:rsidRPr="005874C4">
        <w:rPr>
          <w:rFonts w:ascii="Mazda Type" w:hAnsi="Mazda Type"/>
          <w:b/>
          <w:bCs/>
          <w:sz w:val="36"/>
          <w:szCs w:val="36"/>
          <w:lang w:val="nl-NL"/>
        </w:rPr>
        <w:t>Full Hybrid</w:t>
      </w:r>
      <w:r w:rsidRPr="005874C4">
        <w:rPr>
          <w:rFonts w:ascii="Mazda Type" w:hAnsi="Mazda Type"/>
          <w:b/>
          <w:bCs/>
          <w:sz w:val="36"/>
          <w:szCs w:val="36"/>
          <w:lang w:val="nl-NL"/>
        </w:rPr>
        <w:t xml:space="preserve"> </w:t>
      </w:r>
    </w:p>
    <w:p w14:paraId="32B2ED03" w14:textId="77777777" w:rsidR="00AA539C" w:rsidRPr="003B7E00" w:rsidRDefault="00AA539C" w:rsidP="000B1712">
      <w:pPr>
        <w:adjustRightInd w:val="0"/>
        <w:spacing w:line="280" w:lineRule="exact"/>
        <w:jc w:val="center"/>
        <w:rPr>
          <w:rFonts w:ascii="Mazda Type" w:hAnsi="Mazda Type"/>
          <w:sz w:val="36"/>
          <w:szCs w:val="36"/>
          <w:lang w:val="nl-NL"/>
        </w:rPr>
      </w:pPr>
    </w:p>
    <w:p w14:paraId="2394B4F5" w14:textId="6F9B6052" w:rsidR="002D43E9" w:rsidRPr="002D43E9" w:rsidRDefault="00EE70DD" w:rsidP="002D43E9">
      <w:pPr>
        <w:pStyle w:val="Lijstalinea"/>
        <w:numPr>
          <w:ilvl w:val="0"/>
          <w:numId w:val="1"/>
        </w:numPr>
        <w:spacing w:line="276" w:lineRule="auto"/>
        <w:rPr>
          <w:rFonts w:ascii="Mazda Type" w:hAnsi="Mazda Type" w:cs="Helvetica"/>
          <w:sz w:val="21"/>
          <w:szCs w:val="21"/>
          <w:lang w:val="nl-NL"/>
        </w:rPr>
      </w:pPr>
      <w:r w:rsidRPr="003B7E00">
        <w:rPr>
          <w:rFonts w:ascii="Mazda Type" w:hAnsi="Mazda Type" w:cs="Helvetica"/>
          <w:sz w:val="21"/>
          <w:szCs w:val="21"/>
          <w:lang w:val="nl-NL"/>
        </w:rPr>
        <w:t>Eerste Full Hybrid aandrijflijn bij Mazda – WLTP-brandstofverbruik 4,0-3,8 l/100 km en CO</w:t>
      </w:r>
      <w:r w:rsidRPr="003B7E00">
        <w:rPr>
          <w:rFonts w:ascii="Mazda Type" w:hAnsi="Mazda Type" w:cs="Helvetica"/>
          <w:sz w:val="21"/>
          <w:szCs w:val="21"/>
          <w:vertAlign w:val="subscript"/>
          <w:lang w:val="nl-NL"/>
        </w:rPr>
        <w:t>2</w:t>
      </w:r>
      <w:r w:rsidRPr="003B7E00">
        <w:rPr>
          <w:rFonts w:ascii="Mazda Type" w:hAnsi="Mazda Type" w:cs="Helvetica"/>
          <w:sz w:val="21"/>
          <w:szCs w:val="21"/>
          <w:lang w:val="nl-NL"/>
        </w:rPr>
        <w:t>-uitstoot 9</w:t>
      </w:r>
      <w:r w:rsidR="008A566B">
        <w:rPr>
          <w:rFonts w:ascii="Mazda Type" w:hAnsi="Mazda Type" w:cs="Helvetica"/>
          <w:sz w:val="21"/>
          <w:szCs w:val="21"/>
          <w:lang w:val="nl-NL"/>
        </w:rPr>
        <w:t>2</w:t>
      </w:r>
      <w:r w:rsidRPr="003B7E00">
        <w:rPr>
          <w:rFonts w:ascii="Mazda Type" w:hAnsi="Mazda Type" w:cs="Helvetica"/>
          <w:sz w:val="21"/>
          <w:szCs w:val="21"/>
          <w:lang w:val="nl-NL"/>
        </w:rPr>
        <w:t>-87 g/km</w:t>
      </w:r>
    </w:p>
    <w:p w14:paraId="20D43A57" w14:textId="05159A53" w:rsidR="00EE70DD" w:rsidRPr="00B327D3" w:rsidRDefault="00EE70DD" w:rsidP="001778F8">
      <w:pPr>
        <w:pStyle w:val="Lijstalinea"/>
        <w:spacing w:line="276" w:lineRule="auto"/>
        <w:rPr>
          <w:rFonts w:ascii="Mazda Type" w:hAnsi="Mazda Type" w:cs="Helvetica"/>
          <w:sz w:val="21"/>
          <w:szCs w:val="21"/>
          <w:lang w:val="nl-NL"/>
        </w:rPr>
      </w:pPr>
    </w:p>
    <w:p w14:paraId="542AF2C6" w14:textId="00BD0CA9" w:rsidR="00E65883" w:rsidRPr="003B7E00" w:rsidRDefault="00A04E2C" w:rsidP="00EB4FFD">
      <w:pPr>
        <w:spacing w:after="240" w:line="276" w:lineRule="auto"/>
        <w:jc w:val="both"/>
        <w:rPr>
          <w:rFonts w:ascii="Mazda Type" w:hAnsi="Mazda Type" w:cs="Helvetica"/>
          <w:b/>
          <w:bCs/>
          <w:sz w:val="21"/>
          <w:szCs w:val="21"/>
          <w:lang w:val="nl-NL"/>
        </w:rPr>
      </w:pPr>
      <w:r w:rsidRPr="003B7E00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Waddinxveen, </w:t>
      </w:r>
      <w:r w:rsidR="002D43E9">
        <w:rPr>
          <w:rFonts w:ascii="Mazda Type" w:hAnsi="Mazda Type"/>
          <w:spacing w:val="-2"/>
          <w:sz w:val="20"/>
          <w:szCs w:val="20"/>
          <w:u w:val="single"/>
          <w:lang w:val="nl-NL"/>
        </w:rPr>
        <w:t>6</w:t>
      </w:r>
      <w:r w:rsidRPr="003B7E00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 </w:t>
      </w:r>
      <w:r w:rsidR="002D43E9">
        <w:rPr>
          <w:rFonts w:ascii="Mazda Type" w:hAnsi="Mazda Type"/>
          <w:spacing w:val="-2"/>
          <w:sz w:val="20"/>
          <w:szCs w:val="20"/>
          <w:u w:val="single"/>
          <w:lang w:val="nl-NL"/>
        </w:rPr>
        <w:t>decem</w:t>
      </w:r>
      <w:r w:rsidRPr="003B7E00">
        <w:rPr>
          <w:rFonts w:ascii="Mazda Type" w:hAnsi="Mazda Type"/>
          <w:spacing w:val="-2"/>
          <w:sz w:val="20"/>
          <w:szCs w:val="20"/>
          <w:u w:val="single"/>
          <w:lang w:val="nl-NL"/>
        </w:rPr>
        <w:t>ber 202</w:t>
      </w:r>
      <w:r w:rsidR="00E44F34" w:rsidRPr="003B7E00">
        <w:rPr>
          <w:rFonts w:ascii="Mazda Type" w:hAnsi="Mazda Type"/>
          <w:spacing w:val="-2"/>
          <w:sz w:val="20"/>
          <w:szCs w:val="20"/>
          <w:u w:val="single"/>
          <w:lang w:val="nl-NL"/>
        </w:rPr>
        <w:t>1</w:t>
      </w:r>
      <w:r w:rsidRPr="003B7E00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 xml:space="preserve">. </w:t>
      </w:r>
      <w:r w:rsidR="00122E07" w:rsidRPr="003B7E00">
        <w:rPr>
          <w:rFonts w:ascii="Mazda Type" w:hAnsi="Mazda Type" w:cs="Helvetica"/>
          <w:b/>
          <w:bCs/>
          <w:sz w:val="21"/>
          <w:szCs w:val="21"/>
          <w:lang w:val="nl-NL"/>
        </w:rPr>
        <w:t>De nieuwe Mazda2 Hybrid</w:t>
      </w:r>
      <w:r w:rsidR="001C65F9" w:rsidRPr="003B7E00">
        <w:rPr>
          <w:rStyle w:val="Voetnootmarkering"/>
          <w:rFonts w:ascii="Mazda Type" w:hAnsi="Mazda Type" w:cs="Helvetica"/>
          <w:b/>
          <w:bCs/>
          <w:sz w:val="21"/>
          <w:szCs w:val="21"/>
          <w:lang w:val="nl-NL"/>
        </w:rPr>
        <w:footnoteReference w:id="1"/>
      </w:r>
      <w:r w:rsidR="001778F8">
        <w:rPr>
          <w:rFonts w:ascii="Mazda Type" w:hAnsi="Mazda Type" w:cs="Helvetica"/>
          <w:b/>
          <w:bCs/>
          <w:sz w:val="21"/>
          <w:szCs w:val="21"/>
          <w:lang w:val="nl-NL"/>
        </w:rPr>
        <w:t>,</w:t>
      </w:r>
      <w:r w:rsidR="00E65883" w:rsidRPr="003B7E00">
        <w:rPr>
          <w:rFonts w:ascii="Mazda Type" w:hAnsi="Mazda Type"/>
          <w:b/>
          <w:bCs/>
          <w:sz w:val="20"/>
          <w:szCs w:val="20"/>
          <w:lang w:val="nl-NL"/>
        </w:rPr>
        <w:t xml:space="preserve"> </w:t>
      </w:r>
      <w:r w:rsidR="00E65883" w:rsidRPr="003B7E00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in heel Europa te koop vanaf </w:t>
      </w:r>
      <w:r w:rsidR="00FC5740">
        <w:rPr>
          <w:rFonts w:ascii="Mazda Type" w:hAnsi="Mazda Type" w:cs="Helvetica"/>
          <w:b/>
          <w:bCs/>
          <w:sz w:val="21"/>
          <w:szCs w:val="21"/>
          <w:lang w:val="nl-NL"/>
        </w:rPr>
        <w:t>het voorjaar</w:t>
      </w:r>
      <w:r w:rsidR="00E65883" w:rsidRPr="003B7E00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 van 2022, </w:t>
      </w:r>
      <w:r w:rsidR="00E92384" w:rsidRPr="003B7E00">
        <w:rPr>
          <w:rFonts w:ascii="Mazda Type" w:hAnsi="Mazda Type" w:cs="Helvetica"/>
          <w:b/>
          <w:bCs/>
          <w:sz w:val="21"/>
          <w:szCs w:val="21"/>
          <w:lang w:val="nl-NL"/>
        </w:rPr>
        <w:t>voegt als eerste model</w:t>
      </w:r>
      <w:r w:rsidR="00E65883" w:rsidRPr="003B7E00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 </w:t>
      </w:r>
      <w:r w:rsidR="00E92384" w:rsidRPr="003B7E00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de Full Hybrid </w:t>
      </w:r>
      <w:r w:rsidR="00E65883" w:rsidRPr="003B7E00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aandrijflijntechnologie </w:t>
      </w:r>
      <w:r w:rsidR="00E92384" w:rsidRPr="003B7E00">
        <w:rPr>
          <w:rFonts w:ascii="Mazda Type" w:hAnsi="Mazda Type" w:cs="Helvetica"/>
          <w:b/>
          <w:bCs/>
          <w:sz w:val="21"/>
          <w:szCs w:val="21"/>
          <w:lang w:val="nl-NL"/>
        </w:rPr>
        <w:t>toe aan</w:t>
      </w:r>
      <w:r w:rsidR="00E65883" w:rsidRPr="003B7E00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 het Mazda-mode</w:t>
      </w:r>
      <w:r w:rsidR="00E92384" w:rsidRPr="003B7E00">
        <w:rPr>
          <w:rFonts w:ascii="Mazda Type" w:hAnsi="Mazda Type" w:cs="Helvetica"/>
          <w:b/>
          <w:bCs/>
          <w:sz w:val="21"/>
          <w:szCs w:val="21"/>
          <w:lang w:val="nl-NL"/>
        </w:rPr>
        <w:t>l</w:t>
      </w:r>
      <w:r w:rsidR="00E65883" w:rsidRPr="003B7E00">
        <w:rPr>
          <w:rFonts w:ascii="Mazda Type" w:hAnsi="Mazda Type" w:cs="Helvetica"/>
          <w:b/>
          <w:bCs/>
          <w:sz w:val="21"/>
          <w:szCs w:val="21"/>
          <w:lang w:val="nl-NL"/>
        </w:rPr>
        <w:t>l</w:t>
      </w:r>
      <w:r w:rsidR="00E92384" w:rsidRPr="003B7E00">
        <w:rPr>
          <w:rFonts w:ascii="Mazda Type" w:hAnsi="Mazda Type" w:cs="Helvetica"/>
          <w:b/>
          <w:bCs/>
          <w:sz w:val="21"/>
          <w:szCs w:val="21"/>
          <w:lang w:val="nl-NL"/>
        </w:rPr>
        <w:t>en</w:t>
      </w:r>
      <w:r w:rsidR="00E65883" w:rsidRPr="003B7E00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gamma. </w:t>
      </w:r>
    </w:p>
    <w:p w14:paraId="39737E58" w14:textId="066DD4D9" w:rsidR="00E65883" w:rsidRPr="003B7E00" w:rsidRDefault="00E65883" w:rsidP="00EB4FFD">
      <w:pPr>
        <w:spacing w:after="240" w:line="276" w:lineRule="auto"/>
        <w:jc w:val="both"/>
        <w:rPr>
          <w:rFonts w:ascii="Mazda Type" w:hAnsi="Mazda Type" w:cs="Helvetica"/>
          <w:sz w:val="21"/>
          <w:szCs w:val="21"/>
          <w:lang w:val="nl-NL"/>
        </w:rPr>
      </w:pPr>
      <w:r w:rsidRPr="003B7E00">
        <w:rPr>
          <w:rFonts w:ascii="Mazda Type" w:hAnsi="Mazda Type" w:cs="Helvetica"/>
          <w:sz w:val="21"/>
          <w:szCs w:val="21"/>
          <w:lang w:val="nl-NL"/>
        </w:rPr>
        <w:t xml:space="preserve">De Mazda2 Hybrid is een </w:t>
      </w:r>
      <w:r w:rsidR="00E92384" w:rsidRPr="003B7E00">
        <w:rPr>
          <w:rFonts w:ascii="Mazda Type" w:hAnsi="Mazda Type" w:cs="Helvetica"/>
          <w:sz w:val="21"/>
          <w:szCs w:val="21"/>
          <w:lang w:val="nl-NL"/>
        </w:rPr>
        <w:t>F</w:t>
      </w:r>
      <w:r w:rsidRPr="003B7E00">
        <w:rPr>
          <w:rFonts w:ascii="Mazda Type" w:hAnsi="Mazda Type" w:cs="Helvetica"/>
          <w:sz w:val="21"/>
          <w:szCs w:val="21"/>
          <w:lang w:val="nl-NL"/>
        </w:rPr>
        <w:t xml:space="preserve">ull </w:t>
      </w:r>
      <w:r w:rsidR="00E92384" w:rsidRPr="003B7E00">
        <w:rPr>
          <w:rFonts w:ascii="Mazda Type" w:hAnsi="Mazda Type" w:cs="Helvetica"/>
          <w:sz w:val="21"/>
          <w:szCs w:val="21"/>
          <w:lang w:val="nl-NL"/>
        </w:rPr>
        <w:t>H</w:t>
      </w:r>
      <w:r w:rsidRPr="003B7E00">
        <w:rPr>
          <w:rFonts w:ascii="Mazda Type" w:hAnsi="Mazda Type" w:cs="Helvetica"/>
          <w:sz w:val="21"/>
          <w:szCs w:val="21"/>
          <w:lang w:val="nl-NL"/>
        </w:rPr>
        <w:t>ybrid die een 1</w:t>
      </w:r>
      <w:r w:rsidR="00F741F4" w:rsidRPr="003B7E00">
        <w:rPr>
          <w:rFonts w:ascii="Mazda Type" w:hAnsi="Mazda Type" w:cs="Helvetica"/>
          <w:sz w:val="21"/>
          <w:szCs w:val="21"/>
          <w:lang w:val="nl-NL"/>
        </w:rPr>
        <w:t>.</w:t>
      </w:r>
      <w:r w:rsidRPr="003B7E00">
        <w:rPr>
          <w:rFonts w:ascii="Mazda Type" w:hAnsi="Mazda Type" w:cs="Helvetica"/>
          <w:sz w:val="21"/>
          <w:szCs w:val="21"/>
          <w:lang w:val="nl-NL"/>
        </w:rPr>
        <w:t>490 cc</w:t>
      </w:r>
      <w:r w:rsidR="00F741F4" w:rsidRPr="003B7E00">
        <w:rPr>
          <w:rFonts w:ascii="Mazda Type" w:hAnsi="Mazda Type" w:cs="Helvetica"/>
          <w:sz w:val="21"/>
          <w:szCs w:val="21"/>
          <w:lang w:val="nl-NL"/>
        </w:rPr>
        <w:t xml:space="preserve"> driecilinder benzinemotor met</w:t>
      </w:r>
      <w:r w:rsidRPr="003B7E00">
        <w:rPr>
          <w:rFonts w:ascii="Mazda Type" w:hAnsi="Mazda Type" w:cs="Helvetica"/>
          <w:sz w:val="21"/>
          <w:szCs w:val="21"/>
          <w:lang w:val="nl-NL"/>
        </w:rPr>
        <w:t xml:space="preserve"> 93 pk/68 kW combineert met een 59 kW elektromotor</w:t>
      </w:r>
      <w:r w:rsidR="00B2753A">
        <w:rPr>
          <w:rFonts w:ascii="Mazda Type" w:hAnsi="Mazda Type" w:cs="Helvetica"/>
          <w:sz w:val="21"/>
          <w:szCs w:val="21"/>
          <w:lang w:val="nl-NL"/>
        </w:rPr>
        <w:t>, wat resulteert in</w:t>
      </w:r>
      <w:r w:rsidRPr="003B7E00">
        <w:rPr>
          <w:rFonts w:ascii="Mazda Type" w:hAnsi="Mazda Type" w:cs="Helvetica"/>
          <w:sz w:val="21"/>
          <w:szCs w:val="21"/>
          <w:lang w:val="nl-NL"/>
        </w:rPr>
        <w:t xml:space="preserve"> een totaal systeemvermogen van 116 pk/85 kW. </w:t>
      </w:r>
    </w:p>
    <w:p w14:paraId="18AB18C2" w14:textId="46D25B57" w:rsidR="002D43E9" w:rsidRPr="002D43E9" w:rsidRDefault="00E65883" w:rsidP="00EB4FFD">
      <w:pPr>
        <w:spacing w:after="240" w:line="276" w:lineRule="auto"/>
        <w:jc w:val="both"/>
        <w:rPr>
          <w:rFonts w:ascii="Mazda Type" w:hAnsi="Mazda Type" w:cs="Helvetica"/>
          <w:sz w:val="21"/>
          <w:szCs w:val="21"/>
          <w:lang w:val="nl-NL"/>
        </w:rPr>
      </w:pPr>
      <w:r w:rsidRPr="003B7E00">
        <w:rPr>
          <w:rFonts w:ascii="Mazda Type" w:hAnsi="Mazda Type" w:cs="Helvetica"/>
          <w:sz w:val="21"/>
          <w:szCs w:val="21"/>
          <w:lang w:val="nl-NL"/>
        </w:rPr>
        <w:t>Mazda</w:t>
      </w:r>
      <w:r w:rsidR="00F741F4" w:rsidRPr="003B7E00">
        <w:rPr>
          <w:rFonts w:ascii="Mazda Type" w:hAnsi="Mazda Type" w:cs="Helvetica"/>
          <w:sz w:val="21"/>
          <w:szCs w:val="21"/>
          <w:lang w:val="nl-NL"/>
        </w:rPr>
        <w:t>’</w:t>
      </w:r>
      <w:r w:rsidRPr="003B7E00">
        <w:rPr>
          <w:rFonts w:ascii="Mazda Type" w:hAnsi="Mazda Type" w:cs="Helvetica"/>
          <w:sz w:val="21"/>
          <w:szCs w:val="21"/>
          <w:lang w:val="nl-NL"/>
        </w:rPr>
        <w:t>s nieuwe hybride accelereert van 0-100 km/</w:t>
      </w:r>
      <w:r w:rsidR="00F741F4" w:rsidRPr="003B7E00">
        <w:rPr>
          <w:rFonts w:ascii="Mazda Type" w:hAnsi="Mazda Type" w:cs="Helvetica"/>
          <w:sz w:val="21"/>
          <w:szCs w:val="21"/>
          <w:lang w:val="nl-NL"/>
        </w:rPr>
        <w:t>u</w:t>
      </w:r>
      <w:r w:rsidRPr="003B7E00">
        <w:rPr>
          <w:rFonts w:ascii="Mazda Type" w:hAnsi="Mazda Type" w:cs="Helvetica"/>
          <w:sz w:val="21"/>
          <w:szCs w:val="21"/>
          <w:lang w:val="nl-NL"/>
        </w:rPr>
        <w:t xml:space="preserve"> in 9,7 seconden en heeft een topsnelheid van 175 km/u. </w:t>
      </w:r>
      <w:r w:rsidR="00F741F4" w:rsidRPr="003B7E00">
        <w:rPr>
          <w:rFonts w:ascii="Mazda Type" w:hAnsi="Mazda Type" w:cs="Helvetica"/>
          <w:sz w:val="21"/>
          <w:szCs w:val="21"/>
          <w:lang w:val="nl-NL"/>
        </w:rPr>
        <w:t>Het model heeft een</w:t>
      </w:r>
      <w:r w:rsidRPr="003B7E00">
        <w:rPr>
          <w:rFonts w:ascii="Mazda Type" w:hAnsi="Mazda Type" w:cs="Helvetica"/>
          <w:sz w:val="21"/>
          <w:szCs w:val="21"/>
          <w:lang w:val="nl-NL"/>
        </w:rPr>
        <w:t xml:space="preserve"> gecombineerd WLTP-brandstofverbruik van slechts 4,0-3,8 l/100 km en een CO</w:t>
      </w:r>
      <w:r w:rsidR="00F741F4" w:rsidRPr="003B7E00">
        <w:rPr>
          <w:rFonts w:ascii="Mazda Type" w:hAnsi="Mazda Type" w:cs="Helvetica"/>
          <w:sz w:val="21"/>
          <w:szCs w:val="21"/>
          <w:vertAlign w:val="subscript"/>
          <w:lang w:val="nl-NL"/>
        </w:rPr>
        <w:t>2</w:t>
      </w:r>
      <w:r w:rsidRPr="003B7E00">
        <w:rPr>
          <w:rFonts w:ascii="Mazda Type" w:hAnsi="Mazda Type" w:cs="Helvetica"/>
          <w:sz w:val="21"/>
          <w:szCs w:val="21"/>
          <w:lang w:val="nl-NL"/>
        </w:rPr>
        <w:t>-uitstoot van slechts 9</w:t>
      </w:r>
      <w:r w:rsidR="0057622C">
        <w:rPr>
          <w:rFonts w:ascii="Mazda Type" w:hAnsi="Mazda Type" w:cs="Helvetica"/>
          <w:sz w:val="21"/>
          <w:szCs w:val="21"/>
          <w:lang w:val="nl-NL"/>
        </w:rPr>
        <w:t>2</w:t>
      </w:r>
      <w:r w:rsidRPr="003B7E00">
        <w:rPr>
          <w:rFonts w:ascii="Mazda Type" w:hAnsi="Mazda Type" w:cs="Helvetica"/>
          <w:sz w:val="21"/>
          <w:szCs w:val="21"/>
          <w:lang w:val="nl-NL"/>
        </w:rPr>
        <w:t xml:space="preserve">-87 g/km (afhankelijk van </w:t>
      </w:r>
      <w:r w:rsidR="00F741F4" w:rsidRPr="003B7E00">
        <w:rPr>
          <w:rFonts w:ascii="Mazda Type" w:hAnsi="Mazda Type" w:cs="Helvetica"/>
          <w:sz w:val="21"/>
          <w:szCs w:val="21"/>
          <w:lang w:val="nl-NL"/>
        </w:rPr>
        <w:t>of er 15 of 16</w:t>
      </w:r>
      <w:r w:rsidR="001778F8">
        <w:rPr>
          <w:rFonts w:ascii="Mazda Type" w:hAnsi="Mazda Type" w:cs="Helvetica"/>
          <w:sz w:val="21"/>
          <w:szCs w:val="21"/>
          <w:lang w:val="nl-NL"/>
        </w:rPr>
        <w:t xml:space="preserve"> </w:t>
      </w:r>
      <w:r w:rsidR="00F741F4" w:rsidRPr="003B7E00">
        <w:rPr>
          <w:rFonts w:ascii="Mazda Type" w:hAnsi="Mazda Type" w:cs="Helvetica"/>
          <w:sz w:val="21"/>
          <w:szCs w:val="21"/>
          <w:lang w:val="nl-NL"/>
        </w:rPr>
        <w:t>inch wielen zijn gemonteerd</w:t>
      </w:r>
      <w:r w:rsidRPr="003B7E00">
        <w:rPr>
          <w:rFonts w:ascii="Mazda Type" w:hAnsi="Mazda Type" w:cs="Helvetica"/>
          <w:sz w:val="21"/>
          <w:szCs w:val="21"/>
          <w:lang w:val="nl-NL"/>
        </w:rPr>
        <w:t>).</w:t>
      </w:r>
    </w:p>
    <w:p w14:paraId="323DCEC9" w14:textId="7C9B3502" w:rsidR="00E65883" w:rsidRPr="003B7E00" w:rsidRDefault="0078187A" w:rsidP="00EB4FFD">
      <w:pPr>
        <w:spacing w:after="240" w:line="276" w:lineRule="auto"/>
        <w:jc w:val="both"/>
        <w:rPr>
          <w:rFonts w:ascii="Mazda Type" w:hAnsi="Mazda Type" w:cs="Helvetica"/>
          <w:sz w:val="21"/>
          <w:szCs w:val="21"/>
          <w:lang w:val="nl-NL"/>
        </w:rPr>
      </w:pPr>
      <w:r w:rsidRPr="003B7E00">
        <w:rPr>
          <w:rFonts w:ascii="Mazda Type" w:hAnsi="Mazda Type" w:cs="Helvetica"/>
          <w:sz w:val="21"/>
          <w:szCs w:val="21"/>
          <w:lang w:val="nl-NL"/>
        </w:rPr>
        <w:t xml:space="preserve">Na </w:t>
      </w:r>
      <w:r w:rsidR="00E65883" w:rsidRPr="003B7E00">
        <w:rPr>
          <w:rFonts w:ascii="Mazda Type" w:hAnsi="Mazda Type" w:cs="Helvetica"/>
          <w:sz w:val="21"/>
          <w:szCs w:val="21"/>
          <w:lang w:val="nl-NL"/>
        </w:rPr>
        <w:t xml:space="preserve">het starten rijdt </w:t>
      </w:r>
      <w:r w:rsidRPr="003B7E00">
        <w:rPr>
          <w:rFonts w:ascii="Mazda Type" w:hAnsi="Mazda Type" w:cs="Helvetica"/>
          <w:sz w:val="21"/>
          <w:szCs w:val="21"/>
          <w:lang w:val="nl-NL"/>
        </w:rPr>
        <w:t>de auto</w:t>
      </w:r>
      <w:r w:rsidR="00E65883" w:rsidRPr="003B7E00">
        <w:rPr>
          <w:rFonts w:ascii="Mazda Type" w:hAnsi="Mazda Type" w:cs="Helvetica"/>
          <w:sz w:val="21"/>
          <w:szCs w:val="21"/>
          <w:lang w:val="nl-NL"/>
        </w:rPr>
        <w:t xml:space="preserve"> automatisch in de EV-modus, voor </w:t>
      </w:r>
      <w:r w:rsidRPr="003B7E00">
        <w:rPr>
          <w:rFonts w:ascii="Mazda Type" w:hAnsi="Mazda Type" w:cs="Helvetica"/>
          <w:sz w:val="21"/>
          <w:szCs w:val="21"/>
          <w:lang w:val="nl-NL"/>
        </w:rPr>
        <w:t>soepel, naadloos en stil rijden met de</w:t>
      </w:r>
      <w:r w:rsidR="00E65883" w:rsidRPr="003B7E00">
        <w:rPr>
          <w:rFonts w:ascii="Mazda Type" w:hAnsi="Mazda Type" w:cs="Helvetica"/>
          <w:sz w:val="21"/>
          <w:szCs w:val="21"/>
          <w:lang w:val="nl-NL"/>
        </w:rPr>
        <w:t xml:space="preserve"> elektromotor in stedelijke omgevingen, zonder uitstoot van CO</w:t>
      </w:r>
      <w:r w:rsidR="00E65883" w:rsidRPr="003B7E00">
        <w:rPr>
          <w:rFonts w:ascii="Mazda Type" w:hAnsi="Mazda Type" w:cs="Helvetica"/>
          <w:sz w:val="21"/>
          <w:szCs w:val="21"/>
          <w:vertAlign w:val="subscript"/>
          <w:lang w:val="nl-NL"/>
        </w:rPr>
        <w:t>2</w:t>
      </w:r>
      <w:r w:rsidR="00E65883" w:rsidRPr="003B7E00">
        <w:rPr>
          <w:rFonts w:ascii="Mazda Type" w:hAnsi="Mazda Type" w:cs="Helvetica"/>
          <w:sz w:val="21"/>
          <w:szCs w:val="21"/>
          <w:lang w:val="nl-NL"/>
        </w:rPr>
        <w:t>, NO</w:t>
      </w:r>
      <w:r w:rsidR="00E65883" w:rsidRPr="001778F8">
        <w:rPr>
          <w:rFonts w:ascii="Mazda Type" w:hAnsi="Mazda Type" w:cs="Helvetica"/>
          <w:sz w:val="21"/>
          <w:szCs w:val="21"/>
          <w:vertAlign w:val="subscript"/>
          <w:lang w:val="nl-NL"/>
        </w:rPr>
        <w:t>x</w:t>
      </w:r>
      <w:r w:rsidR="00781768">
        <w:rPr>
          <w:rFonts w:ascii="Mazda Type" w:hAnsi="Mazda Type" w:cs="Helvetica"/>
          <w:sz w:val="21"/>
          <w:szCs w:val="21"/>
          <w:lang w:val="nl-NL"/>
        </w:rPr>
        <w:t xml:space="preserve"> </w:t>
      </w:r>
      <w:r w:rsidR="00E65883" w:rsidRPr="003B7E00">
        <w:rPr>
          <w:rFonts w:ascii="Mazda Type" w:hAnsi="Mazda Type" w:cs="Helvetica"/>
          <w:sz w:val="21"/>
          <w:szCs w:val="21"/>
          <w:lang w:val="nl-NL"/>
        </w:rPr>
        <w:t>deeltjes.</w:t>
      </w:r>
    </w:p>
    <w:p w14:paraId="0832D18F" w14:textId="38B7160C" w:rsidR="00E65883" w:rsidRPr="003B7E00" w:rsidRDefault="00E65883" w:rsidP="00EB4FFD">
      <w:pPr>
        <w:spacing w:after="240" w:line="276" w:lineRule="auto"/>
        <w:jc w:val="both"/>
        <w:rPr>
          <w:rFonts w:ascii="Mazda Type" w:hAnsi="Mazda Type" w:cs="Helvetica"/>
          <w:sz w:val="21"/>
          <w:szCs w:val="21"/>
          <w:lang w:val="nl-NL"/>
        </w:rPr>
      </w:pPr>
      <w:r w:rsidRPr="003B7E00">
        <w:rPr>
          <w:rFonts w:ascii="Mazda Type" w:hAnsi="Mazda Type" w:cs="Helvetica"/>
          <w:sz w:val="21"/>
          <w:szCs w:val="21"/>
          <w:lang w:val="nl-NL"/>
        </w:rPr>
        <w:t xml:space="preserve">Tijdens het normale rijden wordt de krachtverdeling tussen de benzinemotor en de elektromotor aangepast voor optimale prestaties en </w:t>
      </w:r>
      <w:r w:rsidR="00FE399B" w:rsidRPr="003B7E00">
        <w:rPr>
          <w:rFonts w:ascii="Mazda Type" w:hAnsi="Mazda Type" w:cs="Helvetica"/>
          <w:sz w:val="21"/>
          <w:szCs w:val="21"/>
          <w:lang w:val="nl-NL"/>
        </w:rPr>
        <w:t>een maximale</w:t>
      </w:r>
      <w:r w:rsidRPr="003B7E00">
        <w:rPr>
          <w:rFonts w:ascii="Mazda Type" w:hAnsi="Mazda Type" w:cs="Helvetica"/>
          <w:sz w:val="21"/>
          <w:szCs w:val="21"/>
          <w:lang w:val="nl-NL"/>
        </w:rPr>
        <w:t xml:space="preserve"> brandstofefficiëntie. Tijdens het vertragen en remmen wordt kinetische energie teruggewonnen als elektrische energie </w:t>
      </w:r>
      <w:r w:rsidR="00FE399B" w:rsidRPr="003B7E00">
        <w:rPr>
          <w:rFonts w:ascii="Mazda Type" w:hAnsi="Mazda Type" w:cs="Helvetica"/>
          <w:sz w:val="21"/>
          <w:szCs w:val="21"/>
          <w:lang w:val="nl-NL"/>
        </w:rPr>
        <w:t>en opgeslagen</w:t>
      </w:r>
      <w:r w:rsidRPr="003B7E00">
        <w:rPr>
          <w:rFonts w:ascii="Mazda Type" w:hAnsi="Mazda Type" w:cs="Helvetica"/>
          <w:sz w:val="21"/>
          <w:szCs w:val="21"/>
          <w:lang w:val="nl-NL"/>
        </w:rPr>
        <w:t xml:space="preserve"> in de krachtige accu. </w:t>
      </w:r>
    </w:p>
    <w:p w14:paraId="209E1AF1" w14:textId="41E936C0" w:rsidR="00E65883" w:rsidRPr="003B7E00" w:rsidRDefault="00E65883" w:rsidP="00EB4FFD">
      <w:pPr>
        <w:spacing w:after="240" w:line="276" w:lineRule="auto"/>
        <w:jc w:val="both"/>
        <w:rPr>
          <w:rFonts w:ascii="Mazda Type" w:hAnsi="Mazda Type" w:cs="Helvetica"/>
          <w:sz w:val="21"/>
          <w:szCs w:val="21"/>
          <w:lang w:val="nl-NL"/>
        </w:rPr>
      </w:pPr>
      <w:r w:rsidRPr="003B7E00">
        <w:rPr>
          <w:rFonts w:ascii="Mazda Type" w:hAnsi="Mazda Type" w:cs="Helvetica"/>
          <w:sz w:val="21"/>
          <w:szCs w:val="21"/>
          <w:lang w:val="nl-NL"/>
        </w:rPr>
        <w:t xml:space="preserve">Het energieniveau van de </w:t>
      </w:r>
      <w:r w:rsidR="00FC5740">
        <w:rPr>
          <w:rFonts w:ascii="Mazda Type" w:hAnsi="Mazda Type" w:cs="Helvetica"/>
          <w:sz w:val="21"/>
          <w:szCs w:val="21"/>
          <w:lang w:val="nl-NL"/>
        </w:rPr>
        <w:t>batterij</w:t>
      </w:r>
      <w:r w:rsidR="00FC5740" w:rsidRPr="003B7E00">
        <w:rPr>
          <w:rFonts w:ascii="Mazda Type" w:hAnsi="Mazda Type" w:cs="Helvetica"/>
          <w:sz w:val="21"/>
          <w:szCs w:val="21"/>
          <w:lang w:val="nl-NL"/>
        </w:rPr>
        <w:t xml:space="preserve"> </w:t>
      </w:r>
      <w:r w:rsidRPr="003B7E00">
        <w:rPr>
          <w:rFonts w:ascii="Mazda Type" w:hAnsi="Mazda Type" w:cs="Helvetica"/>
          <w:sz w:val="21"/>
          <w:szCs w:val="21"/>
          <w:lang w:val="nl-NL"/>
        </w:rPr>
        <w:t>wordt constant geregeld via een door de motor aangedreven generator, zodat het systeem niet hoeft te worden opgeladen via een externe bron.</w:t>
      </w:r>
    </w:p>
    <w:p w14:paraId="5CEB7758" w14:textId="6756ABE8" w:rsidR="007C6E1E" w:rsidRPr="003B7E00" w:rsidRDefault="00E65883" w:rsidP="00EB4FFD">
      <w:pPr>
        <w:adjustRightInd w:val="0"/>
        <w:spacing w:after="120" w:line="276" w:lineRule="auto"/>
        <w:jc w:val="both"/>
        <w:rPr>
          <w:rFonts w:ascii="Mazda Type" w:hAnsi="Mazda Type" w:cs="Helvetica"/>
          <w:sz w:val="21"/>
          <w:szCs w:val="21"/>
          <w:lang w:val="nl-NL"/>
        </w:rPr>
      </w:pPr>
      <w:r w:rsidRPr="003B7E00">
        <w:rPr>
          <w:rFonts w:ascii="Mazda Type" w:hAnsi="Mazda Type" w:cs="Helvetica"/>
          <w:sz w:val="21"/>
          <w:szCs w:val="21"/>
          <w:lang w:val="nl-NL"/>
        </w:rPr>
        <w:t xml:space="preserve">Hoewel het </w:t>
      </w:r>
      <w:r w:rsidR="00587630" w:rsidRPr="003B7E00">
        <w:rPr>
          <w:rFonts w:ascii="Mazda Type" w:hAnsi="Mazda Type" w:cs="Helvetica"/>
          <w:sz w:val="21"/>
          <w:szCs w:val="21"/>
          <w:lang w:val="nl-NL"/>
        </w:rPr>
        <w:t xml:space="preserve">om </w:t>
      </w:r>
      <w:r w:rsidRPr="003B7E00">
        <w:rPr>
          <w:rFonts w:ascii="Mazda Type" w:hAnsi="Mazda Type" w:cs="Helvetica"/>
          <w:sz w:val="21"/>
          <w:szCs w:val="21"/>
          <w:lang w:val="nl-NL"/>
        </w:rPr>
        <w:t xml:space="preserve">een compacte auto uit het B-segment </w:t>
      </w:r>
      <w:r w:rsidR="00587630" w:rsidRPr="003B7E00">
        <w:rPr>
          <w:rFonts w:ascii="Mazda Type" w:hAnsi="Mazda Type" w:cs="Helvetica"/>
          <w:sz w:val="21"/>
          <w:szCs w:val="21"/>
          <w:lang w:val="nl-NL"/>
        </w:rPr>
        <w:t>gaat</w:t>
      </w:r>
      <w:r w:rsidRPr="003B7E00">
        <w:rPr>
          <w:rFonts w:ascii="Mazda Type" w:hAnsi="Mazda Type" w:cs="Helvetica"/>
          <w:sz w:val="21"/>
          <w:szCs w:val="21"/>
          <w:lang w:val="nl-NL"/>
        </w:rPr>
        <w:t xml:space="preserve">, </w:t>
      </w:r>
      <w:r w:rsidR="00587630" w:rsidRPr="003B7E00">
        <w:rPr>
          <w:rFonts w:ascii="Mazda Type" w:hAnsi="Mazda Type" w:cs="Helvetica"/>
          <w:sz w:val="21"/>
          <w:szCs w:val="21"/>
          <w:lang w:val="nl-NL"/>
        </w:rPr>
        <w:t>zorg</w:t>
      </w:r>
      <w:r w:rsidRPr="003B7E00">
        <w:rPr>
          <w:rFonts w:ascii="Mazda Type" w:hAnsi="Mazda Type" w:cs="Helvetica"/>
          <w:sz w:val="21"/>
          <w:szCs w:val="21"/>
          <w:lang w:val="nl-NL"/>
        </w:rPr>
        <w:t>t de lange wielbasis</w:t>
      </w:r>
      <w:r w:rsidR="00587630" w:rsidRPr="003B7E00">
        <w:rPr>
          <w:rFonts w:ascii="Mazda Type" w:hAnsi="Mazda Type" w:cs="Helvetica"/>
          <w:sz w:val="21"/>
          <w:szCs w:val="21"/>
          <w:lang w:val="nl-NL"/>
        </w:rPr>
        <w:t xml:space="preserve"> (2.560 mm)</w:t>
      </w:r>
      <w:r w:rsidRPr="003B7E00">
        <w:rPr>
          <w:rFonts w:ascii="Mazda Type" w:hAnsi="Mazda Type" w:cs="Helvetica"/>
          <w:sz w:val="21"/>
          <w:szCs w:val="21"/>
          <w:lang w:val="nl-NL"/>
        </w:rPr>
        <w:t xml:space="preserve"> van de nieuwe Mazda2 Hybrid </w:t>
      </w:r>
      <w:r w:rsidR="00587630" w:rsidRPr="003B7E00">
        <w:rPr>
          <w:rFonts w:ascii="Mazda Type" w:hAnsi="Mazda Type" w:cs="Helvetica"/>
          <w:sz w:val="21"/>
          <w:szCs w:val="21"/>
          <w:lang w:val="nl-NL"/>
        </w:rPr>
        <w:t xml:space="preserve">ervoor dat het model </w:t>
      </w:r>
      <w:r w:rsidRPr="003B7E00">
        <w:rPr>
          <w:rFonts w:ascii="Mazda Type" w:hAnsi="Mazda Type" w:cs="Helvetica"/>
          <w:sz w:val="21"/>
          <w:szCs w:val="21"/>
          <w:lang w:val="nl-NL"/>
        </w:rPr>
        <w:t xml:space="preserve">comfortabel plaats </w:t>
      </w:r>
      <w:r w:rsidR="00587630" w:rsidRPr="003B7E00">
        <w:rPr>
          <w:rFonts w:ascii="Mazda Type" w:hAnsi="Mazda Type" w:cs="Helvetica"/>
          <w:sz w:val="21"/>
          <w:szCs w:val="21"/>
          <w:lang w:val="nl-NL"/>
        </w:rPr>
        <w:t xml:space="preserve">biedt </w:t>
      </w:r>
      <w:r w:rsidRPr="003B7E00">
        <w:rPr>
          <w:rFonts w:ascii="Mazda Type" w:hAnsi="Mazda Type" w:cs="Helvetica"/>
          <w:sz w:val="21"/>
          <w:szCs w:val="21"/>
          <w:lang w:val="nl-NL"/>
        </w:rPr>
        <w:t>aan vier volwassenen en een bagageruimte van 286 liter</w:t>
      </w:r>
      <w:r w:rsidR="00587630" w:rsidRPr="003B7E00">
        <w:rPr>
          <w:rFonts w:ascii="Mazda Type" w:hAnsi="Mazda Type" w:cs="Helvetica"/>
          <w:sz w:val="21"/>
          <w:szCs w:val="21"/>
          <w:lang w:val="nl-NL"/>
        </w:rPr>
        <w:t xml:space="preserve"> heeft</w:t>
      </w:r>
      <w:r w:rsidRPr="003B7E00">
        <w:rPr>
          <w:rFonts w:ascii="Mazda Type" w:hAnsi="Mazda Type" w:cs="Helvetica"/>
          <w:sz w:val="21"/>
          <w:szCs w:val="21"/>
          <w:lang w:val="nl-NL"/>
        </w:rPr>
        <w:t xml:space="preserve">. </w:t>
      </w:r>
      <w:r w:rsidR="00587630" w:rsidRPr="003B7E00">
        <w:rPr>
          <w:rFonts w:ascii="Mazda Type" w:hAnsi="Mazda Type" w:cs="Helvetica"/>
          <w:sz w:val="21"/>
          <w:szCs w:val="21"/>
          <w:lang w:val="nl-NL"/>
        </w:rPr>
        <w:t>De auto heeft bij de</w:t>
      </w:r>
      <w:r w:rsidRPr="003B7E00">
        <w:rPr>
          <w:rFonts w:ascii="Mazda Type" w:hAnsi="Mazda Type" w:cs="Helvetica"/>
          <w:sz w:val="21"/>
          <w:szCs w:val="21"/>
          <w:lang w:val="nl-NL"/>
        </w:rPr>
        <w:t xml:space="preserve"> Euro-NCAP-crash</w:t>
      </w:r>
      <w:r w:rsidR="00587630" w:rsidRPr="003B7E00">
        <w:rPr>
          <w:rFonts w:ascii="Mazda Type" w:hAnsi="Mazda Type" w:cs="Helvetica"/>
          <w:sz w:val="21"/>
          <w:szCs w:val="21"/>
          <w:lang w:val="nl-NL"/>
        </w:rPr>
        <w:t xml:space="preserve">test de maximale score </w:t>
      </w:r>
      <w:r w:rsidRPr="003B7E00">
        <w:rPr>
          <w:rFonts w:ascii="Mazda Type" w:hAnsi="Mazda Type" w:cs="Helvetica"/>
          <w:sz w:val="21"/>
          <w:szCs w:val="21"/>
          <w:lang w:val="nl-NL"/>
        </w:rPr>
        <w:t>van vijf sterren</w:t>
      </w:r>
      <w:r w:rsidR="00587630" w:rsidRPr="003B7E00">
        <w:rPr>
          <w:rFonts w:ascii="Mazda Type" w:hAnsi="Mazda Type" w:cs="Helvetica"/>
          <w:sz w:val="21"/>
          <w:szCs w:val="21"/>
          <w:lang w:val="nl-NL"/>
        </w:rPr>
        <w:t xml:space="preserve"> behaald.</w:t>
      </w:r>
      <w:r w:rsidR="00587630" w:rsidRPr="003B7E00">
        <w:rPr>
          <w:rStyle w:val="Voetnootmarkering"/>
          <w:rFonts w:ascii="Mazda Type" w:hAnsi="Mazda Type" w:cs="Helvetica"/>
          <w:sz w:val="21"/>
          <w:szCs w:val="21"/>
          <w:lang w:val="nl-NL"/>
        </w:rPr>
        <w:footnoteReference w:id="2"/>
      </w:r>
    </w:p>
    <w:p w14:paraId="6113B82D" w14:textId="219347AB" w:rsidR="00476277" w:rsidRPr="0018203B" w:rsidRDefault="007C6E1E" w:rsidP="00EB4FFD">
      <w:pPr>
        <w:spacing w:after="240" w:line="276" w:lineRule="auto"/>
        <w:jc w:val="both"/>
        <w:rPr>
          <w:rFonts w:ascii="Mazda Type" w:hAnsi="Mazda Type" w:cs="Helvetica"/>
          <w:sz w:val="21"/>
          <w:szCs w:val="21"/>
          <w:lang w:val="nl-NL"/>
        </w:rPr>
      </w:pPr>
      <w:r w:rsidRPr="0018203B">
        <w:rPr>
          <w:rFonts w:ascii="Mazda Type" w:hAnsi="Mazda Type" w:cs="Helvetica"/>
          <w:sz w:val="21"/>
          <w:szCs w:val="21"/>
          <w:lang w:val="nl-NL"/>
        </w:rPr>
        <w:t>De nieuwe Mazda2 Hybrid is het jongste product van een jarenlange samenwerking tussen Mazda Motor Corporation en Toyota Motor Corporation.</w:t>
      </w:r>
      <w:r w:rsidR="0018203B" w:rsidRPr="0018203B">
        <w:rPr>
          <w:rFonts w:ascii="Mazda Type" w:hAnsi="Mazda Type" w:cs="Helvetica"/>
          <w:color w:val="FF0000"/>
          <w:sz w:val="21"/>
          <w:szCs w:val="21"/>
          <w:lang w:val="nl-NL"/>
        </w:rPr>
        <w:t xml:space="preserve"> </w:t>
      </w:r>
      <w:r w:rsidR="0018203B" w:rsidRPr="00EB4FFD">
        <w:rPr>
          <w:rFonts w:ascii="Mazda Type" w:hAnsi="Mazda Type" w:cs="Helvetica"/>
          <w:sz w:val="21"/>
          <w:szCs w:val="21"/>
          <w:lang w:val="nl-NL"/>
        </w:rPr>
        <w:t xml:space="preserve">Het zal een model zijn dat wordt geleverd door Toyota Motor Europe, een volledige dochteronderneming van Toyota Motor Corporation, en zal </w:t>
      </w:r>
      <w:r w:rsidR="0018203B" w:rsidRPr="00EB4FFD">
        <w:rPr>
          <w:rFonts w:ascii="Mazda Type" w:hAnsi="Mazda Type" w:cs="Helvetica"/>
          <w:sz w:val="21"/>
          <w:szCs w:val="21"/>
          <w:lang w:val="nl-NL"/>
        </w:rPr>
        <w:lastRenderedPageBreak/>
        <w:t>worden toegevoegd aan de Mazda2 Europese line-up als Mazda's eigen merkvoertuig.</w:t>
      </w:r>
      <w:r w:rsidR="0057622C">
        <w:rPr>
          <w:rFonts w:ascii="Mazda Type" w:hAnsi="Mazda Type" w:cs="Helvetica"/>
          <w:sz w:val="21"/>
          <w:szCs w:val="21"/>
          <w:lang w:val="nl-NL"/>
        </w:rPr>
        <w:t xml:space="preserve"> Daarmee biedt Mazda per 2022 een completer aanbod in het B-segment met een benzine Mazda2 </w:t>
      </w:r>
      <w:r w:rsidR="002631C0">
        <w:rPr>
          <w:rFonts w:ascii="Mazda Type" w:hAnsi="Mazda Type" w:cs="Helvetica"/>
          <w:sz w:val="21"/>
          <w:szCs w:val="21"/>
          <w:lang w:val="nl-NL"/>
        </w:rPr>
        <w:br/>
      </w:r>
      <w:r w:rsidR="0057622C">
        <w:rPr>
          <w:rFonts w:ascii="Mazda Type" w:hAnsi="Mazda Type" w:cs="Helvetica"/>
          <w:sz w:val="21"/>
          <w:szCs w:val="21"/>
          <w:lang w:val="nl-NL"/>
        </w:rPr>
        <w:t xml:space="preserve">Skyactiv-G 90 6MT met slechts 109gr CO2 en A-label, </w:t>
      </w:r>
      <w:r w:rsidR="00B2753A">
        <w:rPr>
          <w:rFonts w:ascii="Mazda Type" w:hAnsi="Mazda Type" w:cs="Helvetica"/>
          <w:sz w:val="21"/>
          <w:szCs w:val="21"/>
          <w:lang w:val="nl-NL"/>
        </w:rPr>
        <w:t xml:space="preserve">dezelfde Mazda2 met </w:t>
      </w:r>
      <w:r w:rsidR="0057622C">
        <w:rPr>
          <w:rFonts w:ascii="Mazda Type" w:hAnsi="Mazda Type" w:cs="Helvetica"/>
          <w:sz w:val="21"/>
          <w:szCs w:val="21"/>
          <w:lang w:val="nl-NL"/>
        </w:rPr>
        <w:t xml:space="preserve">automaat en daarnaast </w:t>
      </w:r>
      <w:r w:rsidR="00B2753A">
        <w:rPr>
          <w:rFonts w:ascii="Mazda Type" w:hAnsi="Mazda Type" w:cs="Helvetica"/>
          <w:sz w:val="21"/>
          <w:szCs w:val="21"/>
          <w:lang w:val="nl-NL"/>
        </w:rPr>
        <w:t>de</w:t>
      </w:r>
      <w:r w:rsidR="0057622C">
        <w:rPr>
          <w:rFonts w:ascii="Mazda Type" w:hAnsi="Mazda Type" w:cs="Helvetica"/>
          <w:sz w:val="21"/>
          <w:szCs w:val="21"/>
          <w:lang w:val="nl-NL"/>
        </w:rPr>
        <w:t xml:space="preserve"> Mazda2 Hybrid. </w:t>
      </w:r>
    </w:p>
    <w:p w14:paraId="7A16A5DB" w14:textId="1F3C9DB7" w:rsidR="00EB4FFD" w:rsidRDefault="007C6E1E" w:rsidP="00EB4FFD">
      <w:pPr>
        <w:spacing w:after="240" w:line="276" w:lineRule="auto"/>
        <w:jc w:val="both"/>
        <w:rPr>
          <w:rFonts w:ascii="Mazda Type" w:hAnsi="Mazda Type" w:cs="Helvetica"/>
          <w:sz w:val="21"/>
          <w:szCs w:val="21"/>
          <w:lang w:val="nl-NL"/>
        </w:rPr>
      </w:pPr>
      <w:r w:rsidRPr="003B7E00">
        <w:rPr>
          <w:rFonts w:ascii="Mazda Type" w:hAnsi="Mazda Type" w:cs="Helvetica"/>
          <w:sz w:val="21"/>
          <w:szCs w:val="21"/>
          <w:lang w:val="nl-NL"/>
        </w:rPr>
        <w:t xml:space="preserve">Het is een zeer belangrijke auto voor Mazda in het kader van </w:t>
      </w:r>
      <w:r w:rsidR="00B97520">
        <w:rPr>
          <w:rFonts w:ascii="Mazda Type" w:hAnsi="Mazda Type" w:cs="Helvetica"/>
          <w:sz w:val="21"/>
          <w:szCs w:val="21"/>
          <w:lang w:val="nl-NL"/>
        </w:rPr>
        <w:t xml:space="preserve">de inzet </w:t>
      </w:r>
      <w:r w:rsidRPr="003B7E00">
        <w:rPr>
          <w:rFonts w:ascii="Mazda Type" w:hAnsi="Mazda Type" w:cs="Helvetica"/>
          <w:sz w:val="21"/>
          <w:szCs w:val="21"/>
          <w:lang w:val="nl-NL"/>
        </w:rPr>
        <w:t xml:space="preserve">van het merk om de doelstellingen te bereiken die zijn vastgelegd in het strategische plan ‘Sustainable Zoom-Zoom 2030’, de langetermijnvisie voor technologische ontwikkeling. Concreet gezegd, in overeenstemming met het </w:t>
      </w:r>
      <w:r w:rsidR="00B97520">
        <w:rPr>
          <w:rFonts w:ascii="Mazda Type" w:hAnsi="Mazda Type" w:cs="Helvetica"/>
          <w:sz w:val="21"/>
          <w:szCs w:val="21"/>
          <w:lang w:val="nl-NL"/>
        </w:rPr>
        <w:t>‘Klimaata</w:t>
      </w:r>
      <w:r w:rsidRPr="003B7E00">
        <w:rPr>
          <w:rFonts w:ascii="Mazda Type" w:hAnsi="Mazda Type" w:cs="Helvetica"/>
          <w:sz w:val="21"/>
          <w:szCs w:val="21"/>
          <w:lang w:val="nl-NL"/>
        </w:rPr>
        <w:t>kkoord van Parijs</w:t>
      </w:r>
      <w:r w:rsidR="0018203B">
        <w:rPr>
          <w:rFonts w:ascii="Mazda Type" w:hAnsi="Mazda Type" w:cs="Helvetica"/>
          <w:sz w:val="21"/>
          <w:szCs w:val="21"/>
          <w:lang w:val="nl-NL"/>
        </w:rPr>
        <w:t>’</w:t>
      </w:r>
      <w:r w:rsidRPr="003B7E00">
        <w:rPr>
          <w:rFonts w:ascii="Mazda Type" w:hAnsi="Mazda Type" w:cs="Helvetica"/>
          <w:sz w:val="21"/>
          <w:szCs w:val="21"/>
          <w:lang w:val="nl-NL"/>
        </w:rPr>
        <w:t xml:space="preserve"> wil de fabrikant </w:t>
      </w:r>
      <w:r w:rsidR="00B327D3">
        <w:rPr>
          <w:rFonts w:ascii="Mazda Type" w:hAnsi="Mazda Type" w:cs="Helvetica"/>
          <w:sz w:val="21"/>
          <w:szCs w:val="21"/>
          <w:lang w:val="nl-NL"/>
        </w:rPr>
        <w:t xml:space="preserve">in 2030 </w:t>
      </w:r>
      <w:r w:rsidRPr="003B7E00">
        <w:rPr>
          <w:rFonts w:ascii="Mazda Type" w:hAnsi="Mazda Type" w:cs="Helvetica"/>
          <w:sz w:val="21"/>
          <w:szCs w:val="21"/>
          <w:lang w:val="nl-NL"/>
        </w:rPr>
        <w:t>de gemiddelde CO</w:t>
      </w:r>
      <w:r w:rsidRPr="003B7E00">
        <w:rPr>
          <w:rFonts w:ascii="Mazda Type" w:hAnsi="Mazda Type" w:cs="Helvetica"/>
          <w:sz w:val="21"/>
          <w:szCs w:val="21"/>
          <w:vertAlign w:val="subscript"/>
          <w:lang w:val="nl-NL"/>
        </w:rPr>
        <w:t>2</w:t>
      </w:r>
      <w:r w:rsidRPr="003B7E00">
        <w:rPr>
          <w:rFonts w:ascii="Mazda Type" w:hAnsi="Mazda Type" w:cs="Helvetica"/>
          <w:sz w:val="21"/>
          <w:szCs w:val="21"/>
          <w:lang w:val="nl-NL"/>
        </w:rPr>
        <w:t xml:space="preserve">-uitstoot van </w:t>
      </w:r>
      <w:r w:rsidR="0018203B">
        <w:rPr>
          <w:rFonts w:ascii="Mazda Type" w:hAnsi="Mazda Type" w:cs="Helvetica"/>
          <w:sz w:val="21"/>
          <w:szCs w:val="21"/>
          <w:lang w:val="nl-NL"/>
        </w:rPr>
        <w:t>‘</w:t>
      </w:r>
      <w:r w:rsidR="0018203B" w:rsidRPr="0018203B">
        <w:rPr>
          <w:rFonts w:ascii="Mazda Type" w:hAnsi="Mazda Type" w:cs="Helvetica"/>
          <w:sz w:val="21"/>
          <w:szCs w:val="21"/>
          <w:lang w:val="nl-NL"/>
        </w:rPr>
        <w:t>well-to-wheel</w:t>
      </w:r>
      <w:r w:rsidR="0018203B">
        <w:rPr>
          <w:rFonts w:ascii="Mazda Type" w:hAnsi="Mazda Type" w:cs="Helvetica"/>
          <w:sz w:val="21"/>
          <w:szCs w:val="21"/>
          <w:lang w:val="nl-NL"/>
        </w:rPr>
        <w:t>’</w:t>
      </w:r>
      <w:r w:rsidR="0018203B" w:rsidRPr="0018203B">
        <w:rPr>
          <w:rFonts w:ascii="Mazda Type" w:hAnsi="Mazda Type" w:cs="Helvetica"/>
          <w:sz w:val="21"/>
          <w:szCs w:val="21"/>
          <w:lang w:val="nl-NL"/>
        </w:rPr>
        <w:t xml:space="preserve"> </w:t>
      </w:r>
      <w:r w:rsidRPr="003B7E00">
        <w:rPr>
          <w:rFonts w:ascii="Mazda Type" w:hAnsi="Mazda Type" w:cs="Helvetica"/>
          <w:sz w:val="21"/>
          <w:szCs w:val="21"/>
          <w:lang w:val="nl-NL"/>
        </w:rPr>
        <w:t>met 50 procent hebben verminderd</w:t>
      </w:r>
      <w:r w:rsidR="00EB4FFD">
        <w:rPr>
          <w:rFonts w:ascii="Mazda Type" w:hAnsi="Mazda Type" w:cs="Helvetica"/>
          <w:sz w:val="21"/>
          <w:szCs w:val="21"/>
          <w:lang w:val="nl-NL"/>
        </w:rPr>
        <w:t xml:space="preserve">. Mazda versnelt tevens de elektrificatie van </w:t>
      </w:r>
      <w:r w:rsidR="00EB4FFD" w:rsidRPr="00EB4FFD">
        <w:rPr>
          <w:rFonts w:ascii="Mazda Type" w:hAnsi="Mazda Type" w:cs="Helvetica"/>
          <w:sz w:val="21"/>
          <w:szCs w:val="21"/>
          <w:lang w:val="nl-NL"/>
        </w:rPr>
        <w:t xml:space="preserve">haar modellengamma </w:t>
      </w:r>
      <w:r w:rsidR="00B327D3">
        <w:rPr>
          <w:rFonts w:ascii="Mazda Type" w:hAnsi="Mazda Type" w:cs="Helvetica"/>
          <w:sz w:val="21"/>
          <w:szCs w:val="21"/>
          <w:lang w:val="nl-NL"/>
        </w:rPr>
        <w:t xml:space="preserve">met als doel </w:t>
      </w:r>
      <w:r w:rsidR="00EB4FFD" w:rsidRPr="00EB4FFD">
        <w:rPr>
          <w:rFonts w:ascii="Mazda Type" w:hAnsi="Mazda Type" w:cs="Helvetica"/>
          <w:sz w:val="21"/>
          <w:szCs w:val="21"/>
          <w:lang w:val="nl-NL"/>
        </w:rPr>
        <w:t xml:space="preserve">om in 2050 </w:t>
      </w:r>
      <w:r w:rsidR="00B327D3" w:rsidRPr="003B7E00">
        <w:rPr>
          <w:rFonts w:ascii="Mazda Type" w:hAnsi="Mazda Type" w:cs="Helvetica"/>
          <w:sz w:val="21"/>
          <w:szCs w:val="21"/>
          <w:lang w:val="nl-NL"/>
        </w:rPr>
        <w:t>CO</w:t>
      </w:r>
      <w:r w:rsidR="00B327D3" w:rsidRPr="003B7E00">
        <w:rPr>
          <w:rFonts w:ascii="Mazda Type" w:hAnsi="Mazda Type" w:cs="Helvetica"/>
          <w:sz w:val="21"/>
          <w:szCs w:val="21"/>
          <w:vertAlign w:val="subscript"/>
          <w:lang w:val="nl-NL"/>
        </w:rPr>
        <w:t>2</w:t>
      </w:r>
      <w:r w:rsidR="00EB4FFD" w:rsidRPr="00EB4FFD">
        <w:rPr>
          <w:rFonts w:ascii="Mazda Type" w:hAnsi="Mazda Type" w:cs="Helvetica"/>
          <w:sz w:val="21"/>
          <w:szCs w:val="21"/>
          <w:lang w:val="nl-NL"/>
        </w:rPr>
        <w:t xml:space="preserve">-neutraliteit te </w:t>
      </w:r>
      <w:r w:rsidR="00EB4FFD">
        <w:rPr>
          <w:rFonts w:ascii="Mazda Type" w:hAnsi="Mazda Type" w:cs="Helvetica"/>
          <w:sz w:val="21"/>
          <w:szCs w:val="21"/>
          <w:lang w:val="nl-NL"/>
        </w:rPr>
        <w:t>bereiken.</w:t>
      </w:r>
    </w:p>
    <w:p w14:paraId="6A02C274" w14:textId="46F6DB94" w:rsidR="0057622C" w:rsidRDefault="0057622C" w:rsidP="00EB4FFD">
      <w:pPr>
        <w:spacing w:after="240" w:line="276" w:lineRule="auto"/>
        <w:jc w:val="both"/>
        <w:rPr>
          <w:rFonts w:ascii="Mazda Type" w:hAnsi="Mazda Type" w:cs="Helvetica"/>
          <w:sz w:val="21"/>
          <w:szCs w:val="21"/>
          <w:lang w:val="nl-NL"/>
        </w:rPr>
      </w:pPr>
      <w:r>
        <w:rPr>
          <w:rFonts w:ascii="Mazda Type" w:hAnsi="Mazda Type" w:cs="Helvetica"/>
          <w:sz w:val="21"/>
          <w:szCs w:val="21"/>
          <w:lang w:val="nl-NL"/>
        </w:rPr>
        <w:t xml:space="preserve">Meer details over de line-up en prijzen worden op een later moment bekend gemaakt. </w:t>
      </w:r>
    </w:p>
    <w:p w14:paraId="2C6017DA" w14:textId="10A11A7C" w:rsidR="00EB4FFD" w:rsidRDefault="00EB4FFD" w:rsidP="00E65883">
      <w:pPr>
        <w:adjustRightInd w:val="0"/>
        <w:spacing w:after="120" w:line="260" w:lineRule="exact"/>
        <w:jc w:val="both"/>
        <w:rPr>
          <w:rFonts w:ascii="Mazda Type" w:hAnsi="Mazda Type" w:cs="Helvetica"/>
          <w:sz w:val="21"/>
          <w:szCs w:val="21"/>
          <w:lang w:val="nl-NL"/>
        </w:rPr>
      </w:pPr>
    </w:p>
    <w:p w14:paraId="0F81B043" w14:textId="7D53AA11" w:rsidR="00B97520" w:rsidRP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0DB04311" w14:textId="3E09A470" w:rsidR="00B97520" w:rsidRP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12F63E8C" w14:textId="0BCA3CE1" w:rsidR="00B97520" w:rsidRP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688E4A2B" w14:textId="35C049EF" w:rsidR="00B97520" w:rsidRP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2CE12866" w14:textId="54D78AF9" w:rsidR="00B97520" w:rsidRP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6BFB5BF4" w14:textId="25039641" w:rsidR="00B97520" w:rsidRP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15A803C6" w14:textId="69A57355" w:rsidR="00B97520" w:rsidRP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0B466AC2" w14:textId="277A5704" w:rsidR="00B97520" w:rsidRP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1B68F352" w14:textId="244B537A" w:rsidR="00B97520" w:rsidRP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78CE3C1E" w14:textId="1AE55212" w:rsidR="00B97520" w:rsidRP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6A8A4A16" w14:textId="56492E1E" w:rsidR="00B97520" w:rsidRP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507B25F7" w14:textId="1F6C523E" w:rsidR="00B97520" w:rsidRP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199BE260" w14:textId="0C484C27" w:rsidR="00B97520" w:rsidRP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4C9E2E63" w14:textId="6B666AF9" w:rsidR="00B97520" w:rsidRP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5322B895" w14:textId="76101C25" w:rsidR="00B97520" w:rsidRP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6314A67C" w14:textId="2A43C461" w:rsidR="00B97520" w:rsidRP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04D19535" w14:textId="7755CF2B" w:rsidR="00B97520" w:rsidRP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31F99850" w14:textId="4F54F9EC" w:rsidR="00B97520" w:rsidRP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0A04A9CE" w14:textId="6FF2F9DB" w:rsidR="00B97520" w:rsidRP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57684556" w14:textId="5638DAF8" w:rsidR="00B97520" w:rsidRP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5E35370E" w14:textId="3A8E018F" w:rsidR="00B97520" w:rsidRP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74DE8CE2" w14:textId="18CFB450" w:rsidR="00B97520" w:rsidRP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73451E6D" w14:textId="3DAD32BC" w:rsidR="00B97520" w:rsidRP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388028F2" w14:textId="27AF8CCE" w:rsidR="00B97520" w:rsidRDefault="00B97520" w:rsidP="00B97520">
      <w:pPr>
        <w:rPr>
          <w:rFonts w:ascii="Mazda Type" w:hAnsi="Mazda Type" w:cs="Helvetica"/>
          <w:sz w:val="21"/>
          <w:szCs w:val="21"/>
          <w:lang w:val="nl-NL"/>
        </w:rPr>
      </w:pPr>
    </w:p>
    <w:p w14:paraId="14B979DB" w14:textId="77777777" w:rsidR="00B97520" w:rsidRPr="00B97520" w:rsidRDefault="00B97520" w:rsidP="00B97520">
      <w:pPr>
        <w:jc w:val="center"/>
        <w:rPr>
          <w:rFonts w:ascii="Mazda Type" w:hAnsi="Mazda Type" w:cs="Helvetica"/>
          <w:sz w:val="21"/>
          <w:szCs w:val="21"/>
          <w:lang w:val="nl-NL"/>
        </w:rPr>
      </w:pPr>
    </w:p>
    <w:sectPr w:rsidR="00B97520" w:rsidRPr="00B97520" w:rsidSect="00C17AC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EBD96" w14:textId="77777777" w:rsidR="00DE254E" w:rsidRDefault="00DE254E" w:rsidP="00A04E2C">
      <w:r>
        <w:separator/>
      </w:r>
    </w:p>
  </w:endnote>
  <w:endnote w:type="continuationSeparator" w:id="0">
    <w:p w14:paraId="2A44B9F0" w14:textId="77777777" w:rsidR="00DE254E" w:rsidRDefault="00DE254E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源真ゴシックP Medium">
    <w:altName w:val="Yu Gothic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96DDD" w14:textId="77777777"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0C35D" w14:textId="77777777"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03ED2E" wp14:editId="7FAED646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3746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B5E38" w14:textId="77777777"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032A6F5A" w14:textId="77777777"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0DFE7D7B" w14:textId="77777777"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hyperlink r:id="rId1" w:history="1">
                              <w:r w:rsidRPr="001758D0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  <w:lang w:val="nl-NL"/>
                                </w:rPr>
                                <w:t>www.mazda-press.nl</w:t>
                              </w:r>
                            </w:hyperlink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03ED2E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1UQMAALgHAAAOAAAAZHJzL2Uyb0RvYy54bWy8Vd1qFDEUvhd8h5B7O7vbdrs7dFpqtUXw&#10;p1h9gGwm84OZZEzSztbLHRAv9FZBfQMRBQUpCD7MIH0NT5Kd2aWt+Ae2MHuSnHNyzne+k7O5PS04&#10;OmZK51JEuL/Sw4gJKuNcpBF++GDv2ggjbYiICZeCRfiEaby9dfXKZlWGbCAzyWOmEDgROqzKCGfG&#10;lGEQaJqxgugVWTIBh4lUBTGwVGkQK1KB94IHg15vGFRSxaWSlGkNuzf8Id5y/pOEUXMvSTQziEcY&#10;YjPuq9x3Yr/B1iYJU0XKLKfzMMhfRFGQXMClnasbxBB0pPILroqcKqllYlaoLAKZJDllLgfIpt87&#10;l82+kkelyyUNq7TsYAJoz+H0127p3eMDhfIYageVEqSAGjWzj039rqm/NvWr789fIjgBmKoyDUF7&#10;X5WH5YGab6R+ZTOfJqqwv5ATmjqATzqA2dQgCpvD0ep4fbSOEYWztdFwrT/wFaAZlOmCGc1udoZr&#10;PfhbGI5dTEF7bWCj64KpSiCTXuCl/w2vw4yUzJVBWwRavMYtXmdvPp99ed3MPjX1i2b2oZl9Q/2x&#10;h8wZ7Io5XjrUAN3vg7WUs2Nqly4JS6XNPpMFskKEeS5shCQkx7e1geKAaqtit7lAVYRX+xvrTktL&#10;nsd7Oef2TKt0sssVOibQIzs9+2+DBw9LarDiAjYttD4JJ5kTzrz/+ywBGkGN+/4G28Csc0soZcL0&#10;5365AG1rlkAInWHv14ZzfWvKXHP/iXFn4W6WwnTGRS6kuux2M21DTrx+i4DP20IwkfGJK6+DBlhn&#10;O+U/0G+w2tKvqZ82s/fN7LSpn6GmftvUtWPhKXLNZaMB1tqmRWZ6XS5KVN6W9JFGQu5mRKRsRylZ&#10;ZYzE0C4+7SVTn5WtPJpUd2QMzwQ5MtKBdmnnb6wON4a+uZe7fzyGtnHd3x+MBi7An7NawfPtbvgJ&#10;q4W0HAautgQfrw88wZdOitzAhOF5EeGRfUPmb75N9KaInbEhOffy5TQ308nUv5FtV/uqIyX9QIEB&#10;CEIm1ROMKhgmEdaPj4hiGPFbAuC0k6cVVCtMWoEICqYRNhh5cde4CWXz0uUOwLyXu55e8G3OQ0c3&#10;9/bBeHAtOx9ldv4sr53+YuBu/QAAAP//AwBQSwMEFAAGAAgAAAAhAMdFHBvgAAAACgEAAA8AAABk&#10;cnMvZG93bnJldi54bWxMj8Fqg0AQhu+FvsMygd6SVRtLNK4hhLanUEhSKL1tdKISd1bcjZq37/TU&#10;3v5hPv75JttMphUD9q6xpCBcBCCQCls2VCn4PL3NVyCc11Tq1hIquKODTf74kOm0tCMdcDj6SnAJ&#10;uVQrqL3vUildUaPRbmE7JN5dbG+057GvZNnrkctNK6MgeJFGN8QXat3hrsbierwZBe+jHrfP4euw&#10;v1529+9T/PG1D1Gpp9m0XYPwOPk/GH71WR1ydjrbG5VOtArmqzBilEMUcWAiSeIExFlBvFyCzDP5&#10;/4X8BwAA//8DAFBLAQItABQABgAIAAAAIQC2gziS/gAAAOEBAAATAAAAAAAAAAAAAAAAAAAAAABb&#10;Q29udGVudF9UeXBlc10ueG1sUEsBAi0AFAAGAAgAAAAhADj9If/WAAAAlAEAAAsAAAAAAAAAAAAA&#10;AAAALwEAAF9yZWxzLy5yZWxzUEsBAi0AFAAGAAgAAAAhAF2sk7VRAwAAuAcAAA4AAAAAAAAAAAAA&#10;AAAALgIAAGRycy9lMm9Eb2MueG1sUEsBAi0AFAAGAAgAAAAhAMdFHBvgAAAACgEAAA8AAAAAAAAA&#10;AAAAAAAAqw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440B5E38" w14:textId="77777777"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032A6F5A" w14:textId="77777777"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0DFE7D7B" w14:textId="77777777"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hyperlink r:id="rId2" w:history="1">
                        <w:r w:rsidRPr="001758D0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  <w:lang w:val="nl-NL"/>
                          </w:rPr>
                          <w:t>www.mazda-press.nl</w:t>
                        </w:r>
                      </w:hyperlink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5CA2A" w14:textId="77777777" w:rsidR="00DE254E" w:rsidRDefault="00DE254E" w:rsidP="00A04E2C">
      <w:r>
        <w:separator/>
      </w:r>
    </w:p>
  </w:footnote>
  <w:footnote w:type="continuationSeparator" w:id="0">
    <w:p w14:paraId="3768FF61" w14:textId="77777777" w:rsidR="00DE254E" w:rsidRDefault="00DE254E" w:rsidP="00A04E2C">
      <w:r>
        <w:continuationSeparator/>
      </w:r>
    </w:p>
  </w:footnote>
  <w:footnote w:id="1">
    <w:p w14:paraId="4934C3CA" w14:textId="6F004AF9" w:rsidR="001C65F9" w:rsidRPr="00BE4D00" w:rsidRDefault="001C65F9" w:rsidP="00781768">
      <w:pPr>
        <w:rPr>
          <w:rFonts w:ascii="Mazda Type" w:hAnsi="Mazda Type"/>
          <w:sz w:val="14"/>
          <w:szCs w:val="14"/>
          <w:lang w:val="nl-NL" w:eastAsia="ja-JP"/>
        </w:rPr>
      </w:pPr>
      <w:r w:rsidRPr="00BE4D00">
        <w:rPr>
          <w:rStyle w:val="Voetnootmarkering"/>
          <w:sz w:val="14"/>
          <w:szCs w:val="14"/>
        </w:rPr>
        <w:footnoteRef/>
      </w:r>
      <w:r w:rsidR="00781768" w:rsidRPr="00BE4D00">
        <w:rPr>
          <w:sz w:val="14"/>
          <w:szCs w:val="14"/>
          <w:lang w:val="nl-NL"/>
        </w:rPr>
        <w:t xml:space="preserve"> </w:t>
      </w:r>
      <w:r w:rsidR="00781768" w:rsidRPr="00BE4D00">
        <w:rPr>
          <w:rFonts w:ascii="Mazda Type" w:hAnsi="Mazda Type"/>
          <w:sz w:val="14"/>
          <w:szCs w:val="14"/>
          <w:lang w:val="nl-NL"/>
        </w:rPr>
        <w:t>WLTP-brandstofverbruik (gecombineerd): 4,0-3,8 l/100 km; CO</w:t>
      </w:r>
      <w:r w:rsidR="00781768" w:rsidRPr="00BE4D00">
        <w:rPr>
          <w:rFonts w:ascii="Mazda Type" w:hAnsi="Mazda Type"/>
          <w:sz w:val="14"/>
          <w:szCs w:val="14"/>
          <w:vertAlign w:val="subscript"/>
          <w:lang w:val="nl-NL"/>
        </w:rPr>
        <w:t>2</w:t>
      </w:r>
      <w:r w:rsidR="00781768" w:rsidRPr="00BE4D00">
        <w:rPr>
          <w:rFonts w:ascii="Mazda Type" w:hAnsi="Mazda Type"/>
          <w:sz w:val="14"/>
          <w:szCs w:val="14"/>
          <w:lang w:val="nl-NL"/>
        </w:rPr>
        <w:t xml:space="preserve">-emissies (gecombineerd): 92-87 g/km. Voertuigen worden gehomologeerd volgens de typegoedkeuringsprocedure WLTP (Verordening (EU) 1151 / 2017; Verordening (EU) 2007/715). </w:t>
      </w:r>
    </w:p>
    <w:p w14:paraId="4C949F87" w14:textId="645E1DF9" w:rsidR="002D43E9" w:rsidRPr="00BE4D00" w:rsidRDefault="002D43E9">
      <w:pPr>
        <w:pStyle w:val="Voetnoottekst"/>
        <w:rPr>
          <w:sz w:val="14"/>
          <w:szCs w:val="14"/>
          <w:lang w:val="nl-NL"/>
        </w:rPr>
      </w:pPr>
    </w:p>
  </w:footnote>
  <w:footnote w:id="2">
    <w:p w14:paraId="771C2E78" w14:textId="78472BCE" w:rsidR="00823F40" w:rsidRPr="00BE4D00" w:rsidRDefault="00587630" w:rsidP="00823F40">
      <w:pPr>
        <w:rPr>
          <w:rFonts w:ascii="Mazda Type" w:hAnsi="Mazda Type"/>
          <w:sz w:val="14"/>
          <w:szCs w:val="14"/>
          <w:lang w:val="nl-NL"/>
        </w:rPr>
      </w:pPr>
      <w:r w:rsidRPr="00BE4D00">
        <w:rPr>
          <w:rStyle w:val="Voetnootmarkering"/>
          <w:sz w:val="14"/>
          <w:szCs w:val="14"/>
        </w:rPr>
        <w:footnoteRef/>
      </w:r>
      <w:r w:rsidR="00823F40" w:rsidRPr="00BE4D00">
        <w:rPr>
          <w:rFonts w:ascii="Mazda Type" w:hAnsi="Mazda Type"/>
          <w:sz w:val="14"/>
          <w:szCs w:val="14"/>
          <w:lang w:val="nl-NL"/>
        </w:rPr>
        <w:t xml:space="preserve">Euro NCAP bron: </w:t>
      </w:r>
      <w:hyperlink r:id="rId1" w:history="1">
        <w:r w:rsidR="001778F8" w:rsidRPr="00BE4D00">
          <w:rPr>
            <w:rStyle w:val="Hyperlink"/>
            <w:rFonts w:ascii="Mazda Type" w:hAnsi="Mazda Type"/>
            <w:color w:val="auto"/>
            <w:sz w:val="14"/>
            <w:szCs w:val="14"/>
            <w:lang w:val="nl-NL"/>
          </w:rPr>
          <w:t>Euro NCAP | Het Europese beoordelingsprogramma voor nieuwe auto's</w:t>
        </w:r>
      </w:hyperlink>
    </w:p>
    <w:p w14:paraId="126C47E7" w14:textId="0F2F9986" w:rsidR="00587630" w:rsidRPr="00587630" w:rsidRDefault="00587630">
      <w:pPr>
        <w:pStyle w:val="Voetnoottekst"/>
        <w:rPr>
          <w:lang w:val="nl-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C08D2" w14:textId="62FD586C"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35F2F90F" wp14:editId="4549928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47BF6" w14:textId="58EBA3F2"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3288572F" wp14:editId="33857AB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C2AE9B" wp14:editId="21B13326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0E0F00" w14:textId="77777777"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2AE9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14:paraId="420E0F00" w14:textId="77777777"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6434"/>
    <w:multiLevelType w:val="multilevel"/>
    <w:tmpl w:val="E914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780B10"/>
    <w:multiLevelType w:val="hybridMultilevel"/>
    <w:tmpl w:val="2F8EA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779E0"/>
    <w:rsid w:val="000B1712"/>
    <w:rsid w:val="000E2F13"/>
    <w:rsid w:val="00122E07"/>
    <w:rsid w:val="001542B8"/>
    <w:rsid w:val="001778F8"/>
    <w:rsid w:val="0018203B"/>
    <w:rsid w:val="0019434A"/>
    <w:rsid w:val="001C397F"/>
    <w:rsid w:val="001C65F9"/>
    <w:rsid w:val="002631C0"/>
    <w:rsid w:val="002D43E9"/>
    <w:rsid w:val="00333627"/>
    <w:rsid w:val="003B7E00"/>
    <w:rsid w:val="003E378D"/>
    <w:rsid w:val="00402A3A"/>
    <w:rsid w:val="00476277"/>
    <w:rsid w:val="00483140"/>
    <w:rsid w:val="004A0DEF"/>
    <w:rsid w:val="00563A09"/>
    <w:rsid w:val="0057622C"/>
    <w:rsid w:val="005874C4"/>
    <w:rsid w:val="00587630"/>
    <w:rsid w:val="005A5C39"/>
    <w:rsid w:val="005D2C1C"/>
    <w:rsid w:val="006D354A"/>
    <w:rsid w:val="006F3096"/>
    <w:rsid w:val="006F43B6"/>
    <w:rsid w:val="00713721"/>
    <w:rsid w:val="00781768"/>
    <w:rsid w:val="0078187A"/>
    <w:rsid w:val="007827D5"/>
    <w:rsid w:val="007C6E1E"/>
    <w:rsid w:val="007E3787"/>
    <w:rsid w:val="007F5729"/>
    <w:rsid w:val="00823F40"/>
    <w:rsid w:val="00851698"/>
    <w:rsid w:val="00886A8B"/>
    <w:rsid w:val="008A566B"/>
    <w:rsid w:val="008B4518"/>
    <w:rsid w:val="009F1AAB"/>
    <w:rsid w:val="00A04E2C"/>
    <w:rsid w:val="00A05E04"/>
    <w:rsid w:val="00AA539C"/>
    <w:rsid w:val="00AC21E3"/>
    <w:rsid w:val="00B06FA9"/>
    <w:rsid w:val="00B06FE0"/>
    <w:rsid w:val="00B2753A"/>
    <w:rsid w:val="00B327D3"/>
    <w:rsid w:val="00B97520"/>
    <w:rsid w:val="00BC0143"/>
    <w:rsid w:val="00BE4D00"/>
    <w:rsid w:val="00C05C0F"/>
    <w:rsid w:val="00CA61F7"/>
    <w:rsid w:val="00D04786"/>
    <w:rsid w:val="00D10C0F"/>
    <w:rsid w:val="00D14B74"/>
    <w:rsid w:val="00D502EB"/>
    <w:rsid w:val="00D74A9F"/>
    <w:rsid w:val="00D86B65"/>
    <w:rsid w:val="00D87F91"/>
    <w:rsid w:val="00DE254E"/>
    <w:rsid w:val="00E306A6"/>
    <w:rsid w:val="00E44F34"/>
    <w:rsid w:val="00E6113A"/>
    <w:rsid w:val="00E65883"/>
    <w:rsid w:val="00E71AB3"/>
    <w:rsid w:val="00E92384"/>
    <w:rsid w:val="00EB4C90"/>
    <w:rsid w:val="00EB4FFD"/>
    <w:rsid w:val="00EB70FE"/>
    <w:rsid w:val="00EE70DD"/>
    <w:rsid w:val="00F741F4"/>
    <w:rsid w:val="00F85164"/>
    <w:rsid w:val="00FA0C16"/>
    <w:rsid w:val="00FC5740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52602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qFormat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qFormat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7622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622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622C"/>
    <w:rPr>
      <w:rFonts w:eastAsiaTheme="minorEastAsia"/>
      <w:sz w:val="20"/>
      <w:szCs w:val="20"/>
      <w:lang w:val="de-DE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622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622C"/>
    <w:rPr>
      <w:rFonts w:eastAsiaTheme="minorEastAsia"/>
      <w:b/>
      <w:bCs/>
      <w:sz w:val="20"/>
      <w:szCs w:val="20"/>
      <w:lang w:val="de-DE" w:eastAsia="de-D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86B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nl" TargetMode="External"/><Relationship Id="rId1" Type="http://schemas.openxmlformats.org/officeDocument/2006/relationships/hyperlink" Target="http://www.mazda-press.n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uroncap.com/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0AA34-136A-4BA0-84CE-89B69DAC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Mantje, Marieke</cp:lastModifiedBy>
  <cp:revision>11</cp:revision>
  <dcterms:created xsi:type="dcterms:W3CDTF">2021-12-03T16:08:00Z</dcterms:created>
  <dcterms:modified xsi:type="dcterms:W3CDTF">2021-12-06T15:34:00Z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2021-12-01T20:52:57Z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3311393c-b206-4e89-949e-4b23ef0583ef</vt:lpwstr>
  </property>
  <property fmtid="{D5CDD505-2E9C-101B-9397-08002B2CF9AE}" pid="8" name="MSIP_Label_8f759577-5ea0-4866-9528-c5abbb8a6af6_ContentBits">
    <vt:lpwstr>0</vt:lpwstr>
  </property>
</Properties>
</file>